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D6" w:rsidRDefault="002541D6"/>
    <w:tbl>
      <w:tblPr>
        <w:tblW w:w="15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6521"/>
        <w:gridCol w:w="4620"/>
      </w:tblGrid>
      <w:tr w:rsidR="002541D6" w:rsidRPr="00D271B8" w:rsidTr="002541D6">
        <w:tc>
          <w:tcPr>
            <w:tcW w:w="993" w:type="dxa"/>
            <w:shd w:val="clear" w:color="auto" w:fill="auto"/>
          </w:tcPr>
          <w:p w:rsidR="002541D6" w:rsidRPr="00D271B8" w:rsidRDefault="002541D6" w:rsidP="009F5E5E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20</w:t>
            </w:r>
            <w:r w:rsidRPr="00D271B8">
              <w:rPr>
                <w:sz w:val="26"/>
                <w:szCs w:val="28"/>
              </w:rPr>
              <w:t>.09</w:t>
            </w:r>
            <w:r>
              <w:rPr>
                <w:sz w:val="26"/>
                <w:szCs w:val="28"/>
              </w:rPr>
              <w:t>.</w:t>
            </w:r>
            <w:r w:rsidRPr="00D271B8">
              <w:rPr>
                <w:sz w:val="26"/>
                <w:szCs w:val="28"/>
              </w:rPr>
              <w:t>201</w:t>
            </w:r>
            <w:r>
              <w:rPr>
                <w:sz w:val="26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541D6" w:rsidRDefault="002541D6" w:rsidP="002252DA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</w:p>
          <w:p w:rsidR="002541D6" w:rsidRPr="00D271B8" w:rsidRDefault="002541D6" w:rsidP="002252DA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  <w:r w:rsidRPr="00D271B8">
              <w:rPr>
                <w:sz w:val="26"/>
                <w:szCs w:val="28"/>
              </w:rPr>
              <w:t>14.</w:t>
            </w:r>
            <w:r>
              <w:rPr>
                <w:sz w:val="26"/>
                <w:szCs w:val="28"/>
              </w:rPr>
              <w:t>3</w:t>
            </w:r>
            <w:r w:rsidRPr="00D271B8">
              <w:rPr>
                <w:sz w:val="26"/>
                <w:szCs w:val="28"/>
              </w:rPr>
              <w:t>0-16.00</w:t>
            </w:r>
          </w:p>
        </w:tc>
        <w:tc>
          <w:tcPr>
            <w:tcW w:w="1701" w:type="dxa"/>
            <w:shd w:val="clear" w:color="auto" w:fill="auto"/>
          </w:tcPr>
          <w:p w:rsidR="002541D6" w:rsidRDefault="002541D6" w:rsidP="002252DA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</w:p>
          <w:p w:rsidR="002541D6" w:rsidRPr="00D271B8" w:rsidRDefault="002541D6" w:rsidP="002252DA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  <w:bookmarkStart w:id="0" w:name="_GoBack"/>
            <w:bookmarkEnd w:id="0"/>
            <w:r w:rsidRPr="00D271B8">
              <w:rPr>
                <w:sz w:val="26"/>
                <w:szCs w:val="28"/>
              </w:rPr>
              <w:t>проспект Ленина, 2</w:t>
            </w:r>
          </w:p>
          <w:p w:rsidR="002541D6" w:rsidRPr="00D271B8" w:rsidRDefault="002541D6" w:rsidP="002541D6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2541D6" w:rsidRPr="00D271B8" w:rsidRDefault="002541D6" w:rsidP="002252DA">
            <w:pPr>
              <w:spacing w:after="1" w:line="280" w:lineRule="atLeast"/>
              <w:jc w:val="both"/>
              <w:rPr>
                <w:sz w:val="26"/>
                <w:szCs w:val="28"/>
              </w:rPr>
            </w:pPr>
            <w:r w:rsidRPr="00D271B8">
              <w:rPr>
                <w:sz w:val="26"/>
                <w:szCs w:val="28"/>
              </w:rPr>
              <w:t>- Об актуальных вопросах регулируемых тарифов организаций электроэнергетики и коммунального комплекса.</w:t>
            </w:r>
          </w:p>
          <w:p w:rsidR="002541D6" w:rsidRPr="009F5E5E" w:rsidRDefault="002541D6" w:rsidP="009F5E5E">
            <w:pPr>
              <w:spacing w:after="1" w:line="280" w:lineRule="atLeast"/>
              <w:jc w:val="both"/>
              <w:rPr>
                <w:szCs w:val="28"/>
              </w:rPr>
            </w:pPr>
            <w:r w:rsidRPr="009F5E5E">
              <w:rPr>
                <w:color w:val="000000"/>
                <w:szCs w:val="28"/>
              </w:rPr>
              <w:t xml:space="preserve">- О </w:t>
            </w:r>
            <w:r w:rsidRPr="009F5E5E">
              <w:rPr>
                <w:color w:val="000000"/>
                <w:szCs w:val="28"/>
                <w:shd w:val="clear" w:color="auto" w:fill="FFFFFF"/>
              </w:rPr>
              <w:t>практике применения законодательства о государственных и муниципальных закупках в   рамках  Федерального  закона  № 44-ФЗ  с учетом изменений.</w:t>
            </w:r>
          </w:p>
        </w:tc>
        <w:tc>
          <w:tcPr>
            <w:tcW w:w="4620" w:type="dxa"/>
          </w:tcPr>
          <w:p w:rsidR="002541D6" w:rsidRPr="00D271B8" w:rsidRDefault="002541D6" w:rsidP="002252DA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  <w:r w:rsidRPr="00D271B8">
              <w:rPr>
                <w:sz w:val="26"/>
                <w:szCs w:val="28"/>
              </w:rPr>
              <w:t>совместно</w:t>
            </w:r>
          </w:p>
          <w:p w:rsidR="002541D6" w:rsidRDefault="002541D6" w:rsidP="002252DA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  <w:r w:rsidRPr="00D271B8">
              <w:rPr>
                <w:sz w:val="26"/>
                <w:szCs w:val="28"/>
              </w:rPr>
              <w:t xml:space="preserve">Комитет Тульской области </w:t>
            </w:r>
          </w:p>
          <w:p w:rsidR="002541D6" w:rsidRDefault="002541D6" w:rsidP="002252DA">
            <w:pPr>
              <w:spacing w:after="1" w:line="280" w:lineRule="atLeast"/>
              <w:jc w:val="center"/>
              <w:rPr>
                <w:color w:val="000000"/>
                <w:sz w:val="26"/>
                <w:szCs w:val="28"/>
              </w:rPr>
            </w:pPr>
            <w:r w:rsidRPr="00D271B8">
              <w:rPr>
                <w:sz w:val="26"/>
                <w:szCs w:val="28"/>
              </w:rPr>
              <w:t xml:space="preserve">по тарифам и </w:t>
            </w:r>
            <w:proofErr w:type="gramStart"/>
            <w:r w:rsidRPr="00D271B8">
              <w:rPr>
                <w:color w:val="000000"/>
                <w:sz w:val="26"/>
                <w:szCs w:val="28"/>
              </w:rPr>
              <w:t>Тульское</w:t>
            </w:r>
            <w:proofErr w:type="gramEnd"/>
            <w:r w:rsidRPr="00D271B8">
              <w:rPr>
                <w:color w:val="000000"/>
                <w:sz w:val="26"/>
                <w:szCs w:val="28"/>
              </w:rPr>
              <w:t xml:space="preserve"> </w:t>
            </w:r>
          </w:p>
          <w:p w:rsidR="002541D6" w:rsidRPr="00D271B8" w:rsidRDefault="002541D6" w:rsidP="002252DA">
            <w:pPr>
              <w:spacing w:after="1" w:line="280" w:lineRule="atLeast"/>
              <w:jc w:val="center"/>
              <w:rPr>
                <w:sz w:val="26"/>
                <w:szCs w:val="28"/>
              </w:rPr>
            </w:pPr>
            <w:r w:rsidRPr="00D271B8">
              <w:rPr>
                <w:color w:val="000000"/>
                <w:sz w:val="26"/>
                <w:szCs w:val="28"/>
              </w:rPr>
              <w:t>УФАС России</w:t>
            </w:r>
          </w:p>
        </w:tc>
      </w:tr>
    </w:tbl>
    <w:p w:rsidR="006F45A5" w:rsidRDefault="006F45A5"/>
    <w:sectPr w:rsidR="006F45A5" w:rsidSect="009F5E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D6"/>
    <w:rsid w:val="0011507B"/>
    <w:rsid w:val="002541D6"/>
    <w:rsid w:val="006F45A5"/>
    <w:rsid w:val="007C55B2"/>
    <w:rsid w:val="009C3B82"/>
    <w:rsid w:val="009F5E5E"/>
    <w:rsid w:val="00B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2019-09-11T05:41:00Z</dcterms:created>
  <dcterms:modified xsi:type="dcterms:W3CDTF">2019-09-11T06:13:00Z</dcterms:modified>
</cp:coreProperties>
</file>