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12" w:rsidRPr="00707E12" w:rsidRDefault="00707E12" w:rsidP="00707E12">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707E12">
        <w:rPr>
          <w:rFonts w:ascii="Times New Roman" w:eastAsia="Times New Roman" w:hAnsi="Times New Roman" w:cs="Times New Roman"/>
          <w:b/>
          <w:bCs/>
          <w:color w:val="000000"/>
          <w:sz w:val="28"/>
          <w:szCs w:val="28"/>
          <w:lang w:eastAsia="ru-RU"/>
        </w:rPr>
        <w:t>План противодействия коррупции Управления Федеральной антимонопольной службы</w:t>
      </w:r>
    </w:p>
    <w:p w:rsidR="00707E12" w:rsidRPr="00707E12" w:rsidRDefault="00707E12" w:rsidP="00707E12">
      <w:pPr>
        <w:shd w:val="clear" w:color="auto" w:fill="FFFFFF"/>
        <w:spacing w:before="100" w:beforeAutospacing="1" w:after="100" w:afterAutospacing="1" w:line="240" w:lineRule="auto"/>
        <w:ind w:firstLine="720"/>
        <w:jc w:val="center"/>
        <w:rPr>
          <w:rFonts w:ascii="Times New Roman" w:eastAsia="Times New Roman" w:hAnsi="Times New Roman" w:cs="Times New Roman"/>
          <w:color w:val="000000"/>
          <w:sz w:val="28"/>
          <w:szCs w:val="28"/>
          <w:lang w:eastAsia="ru-RU"/>
        </w:rPr>
      </w:pPr>
      <w:r w:rsidRPr="00707E12">
        <w:rPr>
          <w:rFonts w:ascii="Times New Roman" w:eastAsia="Times New Roman" w:hAnsi="Times New Roman" w:cs="Times New Roman"/>
          <w:b/>
          <w:bCs/>
          <w:color w:val="000000"/>
          <w:sz w:val="28"/>
          <w:szCs w:val="28"/>
          <w:lang w:eastAsia="ru-RU"/>
        </w:rPr>
        <w:t xml:space="preserve">по Тульской области на 2016-2017 </w:t>
      </w:r>
      <w:proofErr w:type="spellStart"/>
      <w:r w:rsidRPr="00707E12">
        <w:rPr>
          <w:rFonts w:ascii="Times New Roman" w:eastAsia="Times New Roman" w:hAnsi="Times New Roman" w:cs="Times New Roman"/>
          <w:b/>
          <w:bCs/>
          <w:color w:val="000000"/>
          <w:sz w:val="28"/>
          <w:szCs w:val="28"/>
          <w:lang w:eastAsia="ru-RU"/>
        </w:rPr>
        <w:t>г.</w:t>
      </w:r>
      <w:proofErr w:type="gramStart"/>
      <w:r w:rsidRPr="00707E12">
        <w:rPr>
          <w:rFonts w:ascii="Times New Roman" w:eastAsia="Times New Roman" w:hAnsi="Times New Roman" w:cs="Times New Roman"/>
          <w:b/>
          <w:bCs/>
          <w:color w:val="000000"/>
          <w:sz w:val="28"/>
          <w:szCs w:val="28"/>
          <w:lang w:eastAsia="ru-RU"/>
        </w:rPr>
        <w:t>г</w:t>
      </w:r>
      <w:proofErr w:type="spellEnd"/>
      <w:proofErr w:type="gramEnd"/>
      <w:r w:rsidRPr="00707E12">
        <w:rPr>
          <w:rFonts w:ascii="Times New Roman" w:eastAsia="Times New Roman" w:hAnsi="Times New Roman" w:cs="Times New Roman"/>
          <w:b/>
          <w:bCs/>
          <w:color w:val="000000"/>
          <w:sz w:val="28"/>
          <w:szCs w:val="28"/>
          <w:lang w:eastAsia="ru-RU"/>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34"/>
        <w:gridCol w:w="2981"/>
        <w:gridCol w:w="1851"/>
        <w:gridCol w:w="1641"/>
        <w:gridCol w:w="2378"/>
      </w:tblGrid>
      <w:tr w:rsidR="00707E12" w:rsidRPr="00707E12" w:rsidTr="00707E12">
        <w:trPr>
          <w:trHeight w:val="638"/>
          <w:tblHeader/>
        </w:trPr>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59" w:after="59" w:line="240" w:lineRule="auto"/>
              <w:jc w:val="center"/>
              <w:rPr>
                <w:rFonts w:ascii="Times New Roman" w:eastAsia="Times New Roman" w:hAnsi="Times New Roman" w:cs="Times New Roman"/>
                <w:b/>
                <w:bCs/>
                <w:color w:val="000000"/>
                <w:sz w:val="24"/>
                <w:szCs w:val="24"/>
                <w:lang w:eastAsia="ru-RU"/>
              </w:rPr>
            </w:pPr>
            <w:r w:rsidRPr="00707E12">
              <w:rPr>
                <w:rFonts w:ascii="Times New Roman" w:eastAsia="Times New Roman" w:hAnsi="Times New Roman" w:cs="Times New Roman"/>
                <w:b/>
                <w:bCs/>
                <w:color w:val="000000"/>
                <w:sz w:val="24"/>
                <w:szCs w:val="24"/>
                <w:lang w:eastAsia="ru-RU"/>
              </w:rPr>
              <w:t xml:space="preserve">№ </w:t>
            </w:r>
            <w:proofErr w:type="gramStart"/>
            <w:r w:rsidRPr="00707E12">
              <w:rPr>
                <w:rFonts w:ascii="Times New Roman" w:eastAsia="Times New Roman" w:hAnsi="Times New Roman" w:cs="Times New Roman"/>
                <w:b/>
                <w:bCs/>
                <w:color w:val="000000"/>
                <w:sz w:val="24"/>
                <w:szCs w:val="24"/>
                <w:lang w:eastAsia="ru-RU"/>
              </w:rPr>
              <w:t>п</w:t>
            </w:r>
            <w:proofErr w:type="gramEnd"/>
            <w:r w:rsidRPr="00707E12">
              <w:rPr>
                <w:rFonts w:ascii="Times New Roman" w:eastAsia="Times New Roman" w:hAnsi="Times New Roman" w:cs="Times New Roman"/>
                <w:b/>
                <w:bCs/>
                <w:color w:val="000000"/>
                <w:sz w:val="24"/>
                <w:szCs w:val="24"/>
                <w:lang w:eastAsia="ru-RU"/>
              </w:rPr>
              <w:t>/п</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59" w:after="59" w:line="240" w:lineRule="auto"/>
              <w:jc w:val="center"/>
              <w:rPr>
                <w:rFonts w:ascii="Times New Roman" w:eastAsia="Times New Roman" w:hAnsi="Times New Roman" w:cs="Times New Roman"/>
                <w:b/>
                <w:bCs/>
                <w:color w:val="000000"/>
                <w:sz w:val="24"/>
                <w:szCs w:val="24"/>
                <w:lang w:eastAsia="ru-RU"/>
              </w:rPr>
            </w:pPr>
            <w:r w:rsidRPr="00707E12">
              <w:rPr>
                <w:rFonts w:ascii="Times New Roman" w:eastAsia="Times New Roman" w:hAnsi="Times New Roman" w:cs="Times New Roman"/>
                <w:b/>
                <w:bCs/>
                <w:color w:val="000000"/>
                <w:sz w:val="24"/>
                <w:szCs w:val="24"/>
                <w:lang w:eastAsia="ru-RU"/>
              </w:rPr>
              <w:t>Мероприятия</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59" w:after="59" w:line="240" w:lineRule="auto"/>
              <w:jc w:val="center"/>
              <w:rPr>
                <w:rFonts w:ascii="Times New Roman" w:eastAsia="Times New Roman" w:hAnsi="Times New Roman" w:cs="Times New Roman"/>
                <w:b/>
                <w:bCs/>
                <w:color w:val="000000"/>
                <w:sz w:val="24"/>
                <w:szCs w:val="24"/>
                <w:lang w:eastAsia="ru-RU"/>
              </w:rPr>
            </w:pPr>
            <w:r w:rsidRPr="00707E12">
              <w:rPr>
                <w:rFonts w:ascii="Times New Roman" w:eastAsia="Times New Roman" w:hAnsi="Times New Roman" w:cs="Times New Roman"/>
                <w:b/>
                <w:bCs/>
                <w:color w:val="000000"/>
                <w:sz w:val="24"/>
                <w:szCs w:val="24"/>
                <w:lang w:eastAsia="ru-RU"/>
              </w:rPr>
              <w:t>Ответственные исполнители</w:t>
            </w: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59" w:after="59" w:line="240" w:lineRule="auto"/>
              <w:jc w:val="center"/>
              <w:rPr>
                <w:rFonts w:ascii="Times New Roman" w:eastAsia="Times New Roman" w:hAnsi="Times New Roman" w:cs="Times New Roman"/>
                <w:b/>
                <w:bCs/>
                <w:color w:val="000000"/>
                <w:sz w:val="24"/>
                <w:szCs w:val="24"/>
                <w:lang w:eastAsia="ru-RU"/>
              </w:rPr>
            </w:pPr>
            <w:r w:rsidRPr="00707E12">
              <w:rPr>
                <w:rFonts w:ascii="Times New Roman" w:eastAsia="Times New Roman" w:hAnsi="Times New Roman" w:cs="Times New Roman"/>
                <w:b/>
                <w:bCs/>
                <w:color w:val="000000"/>
                <w:sz w:val="24"/>
                <w:szCs w:val="24"/>
                <w:lang w:eastAsia="ru-RU"/>
              </w:rPr>
              <w:t>Срок исполнения</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59" w:after="59" w:line="240" w:lineRule="auto"/>
              <w:jc w:val="center"/>
              <w:rPr>
                <w:rFonts w:ascii="Times New Roman" w:eastAsia="Times New Roman" w:hAnsi="Times New Roman" w:cs="Times New Roman"/>
                <w:b/>
                <w:bCs/>
                <w:color w:val="000000"/>
                <w:sz w:val="24"/>
                <w:szCs w:val="24"/>
                <w:lang w:eastAsia="ru-RU"/>
              </w:rPr>
            </w:pPr>
            <w:r w:rsidRPr="00707E12">
              <w:rPr>
                <w:rFonts w:ascii="Times New Roman" w:eastAsia="Times New Roman" w:hAnsi="Times New Roman" w:cs="Times New Roman"/>
                <w:b/>
                <w:bCs/>
                <w:color w:val="000000"/>
                <w:sz w:val="24"/>
                <w:szCs w:val="24"/>
                <w:lang w:eastAsia="ru-RU"/>
              </w:rPr>
              <w:t>Ожидаемый результат</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20" w:after="120"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b/>
                <w:bCs/>
                <w:color w:val="000000"/>
                <w:sz w:val="24"/>
                <w:szCs w:val="24"/>
                <w:lang w:eastAsia="ru-RU"/>
              </w:rPr>
              <w:t>1.</w:t>
            </w:r>
          </w:p>
        </w:tc>
        <w:tc>
          <w:tcPr>
            <w:tcW w:w="140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b/>
                <w:bCs/>
                <w:color w:val="000000"/>
                <w:sz w:val="24"/>
                <w:szCs w:val="24"/>
                <w:lang w:eastAsia="ru-RU"/>
              </w:rPr>
              <w:t>Повышение эффективности механизмов урегулирования конфликта интересов, обеспечение соблюдения федеральными государственными служащими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707E12" w:rsidRPr="00707E12" w:rsidTr="00707E12">
        <w:trPr>
          <w:trHeight w:val="4739"/>
        </w:trPr>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20" w:after="120"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1.1.</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Обеспече</w:t>
            </w:r>
            <w:r>
              <w:rPr>
                <w:rFonts w:ascii="Times New Roman" w:eastAsia="Times New Roman" w:hAnsi="Times New Roman" w:cs="Times New Roman"/>
                <w:color w:val="000000"/>
                <w:sz w:val="24"/>
                <w:szCs w:val="24"/>
                <w:lang w:eastAsia="ru-RU"/>
              </w:rPr>
              <w:t>н</w:t>
            </w:r>
            <w:r w:rsidRPr="00707E12">
              <w:rPr>
                <w:rFonts w:ascii="Times New Roman" w:eastAsia="Times New Roman" w:hAnsi="Times New Roman" w:cs="Times New Roman"/>
                <w:color w:val="000000"/>
                <w:sz w:val="24"/>
                <w:szCs w:val="24"/>
                <w:lang w:eastAsia="ru-RU"/>
              </w:rPr>
              <w:t>ие действенного функционирования комиссии Тульского УФАС России по соблюдению требований к служебному поведению федеральных государственных гражданских служащих и урегулированию конфликта интересов</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П.Д.Попов</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Ежеквартально</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1.Урегулирование конфликта интересов в отношении федеральных государственных гражданских служащих Тульского УФАС России (далее - гражданские служащие), принятие мер по обеспечению соблюдения гражданскими служащими требований к служебному поведению.</w:t>
            </w:r>
          </w:p>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2. Подготовка отчетов о деятельности комиссии Тульского УФАС России по соблюдению требований к служебному поведению гражданских служащих и урегулированию конфликта интересов в ФАС России.</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20" w:after="120"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1.2.</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Обеспечение реализации мер по противодействию коррупции </w:t>
            </w:r>
            <w:proofErr w:type="gramStart"/>
            <w:r w:rsidRPr="00707E12">
              <w:rPr>
                <w:rFonts w:ascii="Times New Roman" w:eastAsia="Times New Roman" w:hAnsi="Times New Roman" w:cs="Times New Roman"/>
                <w:color w:val="000000"/>
                <w:sz w:val="24"/>
                <w:szCs w:val="24"/>
                <w:lang w:eastAsia="ru-RU"/>
              </w:rPr>
              <w:t>Тульским</w:t>
            </w:r>
            <w:proofErr w:type="gramEnd"/>
            <w:r w:rsidRPr="00707E12">
              <w:rPr>
                <w:rFonts w:ascii="Times New Roman" w:eastAsia="Times New Roman" w:hAnsi="Times New Roman" w:cs="Times New Roman"/>
                <w:color w:val="000000"/>
                <w:sz w:val="24"/>
                <w:szCs w:val="24"/>
                <w:lang w:eastAsia="ru-RU"/>
              </w:rPr>
              <w:t xml:space="preserve"> УФАС России</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t>О.В.Папушина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Один раз в полугодие</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07E12">
              <w:rPr>
                <w:rFonts w:ascii="Times New Roman" w:eastAsia="Times New Roman" w:hAnsi="Times New Roman" w:cs="Times New Roman"/>
                <w:color w:val="000000"/>
                <w:sz w:val="24"/>
                <w:szCs w:val="24"/>
                <w:lang w:eastAsia="ru-RU"/>
              </w:rPr>
              <w:t>Отчет о ходе реализации мер по противодействию коррупции Тульским УФАС в ФАС России.</w:t>
            </w:r>
            <w:proofErr w:type="gramEnd"/>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1.3.</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Организация проведения в порядке, предусмотренном </w:t>
            </w:r>
            <w:r w:rsidRPr="00707E12">
              <w:rPr>
                <w:rFonts w:ascii="Times New Roman" w:eastAsia="Times New Roman" w:hAnsi="Times New Roman" w:cs="Times New Roman"/>
                <w:color w:val="000000"/>
                <w:sz w:val="24"/>
                <w:szCs w:val="24"/>
                <w:lang w:eastAsia="ru-RU"/>
              </w:rPr>
              <w:lastRenderedPageBreak/>
              <w:t>нормативными правовыми актами Российской Федерации, проверок по случаям несоблюдения государственными служащими Тульского УФАС России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а также применение соответствующих мер дисциплинарной ответственности.</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A375C6" w:rsidP="00707E12">
            <w:pPr>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lastRenderedPageBreak/>
              <w:t xml:space="preserve"> П.Д.Попов</w:t>
            </w:r>
            <w:bookmarkStart w:id="0" w:name="_GoBack"/>
            <w:bookmarkEnd w:id="0"/>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Проведение проверок в порядке, </w:t>
            </w:r>
            <w:r w:rsidRPr="00707E12">
              <w:rPr>
                <w:rFonts w:ascii="Times New Roman" w:eastAsia="Times New Roman" w:hAnsi="Times New Roman" w:cs="Times New Roman"/>
                <w:color w:val="000000"/>
                <w:sz w:val="24"/>
                <w:szCs w:val="24"/>
                <w:lang w:eastAsia="ru-RU"/>
              </w:rPr>
              <w:lastRenderedPageBreak/>
              <w:t>предусмотренном нормативными правовыми актами Российской Федерации.</w:t>
            </w:r>
          </w:p>
          <w:p w:rsidR="00707E12" w:rsidRPr="00707E12" w:rsidRDefault="00707E12" w:rsidP="00707E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Принятие мер дисциплинарной ответственности.</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lastRenderedPageBreak/>
              <w:t>1.4.</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Осуществление контроля исполнения государственными служащими Тульского УФАС России обязанности по уведомлению о выполнении иной оплачиваемой работы.</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t>О.В.Папушина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Соблюдение гражданскими служащими Тульского УФАС России требований части 2 статьи 14 и </w:t>
            </w:r>
            <w:proofErr w:type="gramStart"/>
            <w:r w:rsidRPr="00707E12">
              <w:rPr>
                <w:rFonts w:ascii="Times New Roman" w:eastAsia="Times New Roman" w:hAnsi="Times New Roman" w:cs="Times New Roman"/>
                <w:color w:val="000000"/>
                <w:sz w:val="24"/>
                <w:szCs w:val="24"/>
                <w:lang w:eastAsia="ru-RU"/>
              </w:rPr>
              <w:t>п</w:t>
            </w:r>
            <w:proofErr w:type="gramEnd"/>
            <w:r w:rsidRPr="00707E12">
              <w:rPr>
                <w:rFonts w:ascii="Times New Roman" w:eastAsia="Times New Roman" w:hAnsi="Times New Roman" w:cs="Times New Roman"/>
                <w:color w:val="000000"/>
                <w:sz w:val="24"/>
                <w:szCs w:val="24"/>
                <w:lang w:eastAsia="ru-RU"/>
              </w:rPr>
              <w:t>/п 17 части 1 ст. 17 Федерального закона от 27.07.2004 № 79-ФЗ «О государственной гражданской службе Российской Федерации» (далее – Закон о государственной гражданской службе).</w:t>
            </w:r>
          </w:p>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случае установления нарушений – проведение проверок и принятие мер дисциплинарной ответственности.</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1.5.</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Организация и обеспечение работы </w:t>
            </w:r>
            <w:proofErr w:type="gramStart"/>
            <w:r w:rsidRPr="00707E12">
              <w:rPr>
                <w:rFonts w:ascii="Times New Roman" w:eastAsia="Times New Roman" w:hAnsi="Times New Roman" w:cs="Times New Roman"/>
                <w:color w:val="000000"/>
                <w:sz w:val="24"/>
                <w:szCs w:val="24"/>
                <w:lang w:eastAsia="ru-RU"/>
              </w:rPr>
              <w:t xml:space="preserve">по рассмотрению уведомлений гражданских служащих ФАС России о фактах обращения к ним в целях склонения к </w:t>
            </w:r>
            <w:r w:rsidRPr="00707E12">
              <w:rPr>
                <w:rFonts w:ascii="Times New Roman" w:eastAsia="Times New Roman" w:hAnsi="Times New Roman" w:cs="Times New Roman"/>
                <w:color w:val="000000"/>
                <w:sz w:val="24"/>
                <w:szCs w:val="24"/>
                <w:lang w:eastAsia="ru-RU"/>
              </w:rPr>
              <w:lastRenderedPageBreak/>
              <w:t>совершению</w:t>
            </w:r>
            <w:proofErr w:type="gramEnd"/>
            <w:r w:rsidRPr="00707E12">
              <w:rPr>
                <w:rFonts w:ascii="Times New Roman" w:eastAsia="Times New Roman" w:hAnsi="Times New Roman" w:cs="Times New Roman"/>
                <w:color w:val="000000"/>
                <w:sz w:val="24"/>
                <w:szCs w:val="24"/>
                <w:lang w:eastAsia="ru-RU"/>
              </w:rPr>
              <w:t xml:space="preserve"> коррупционных правонарушений.</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lastRenderedPageBreak/>
              <w:t>О.В.Папушина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07E12">
              <w:rPr>
                <w:rFonts w:ascii="Times New Roman" w:eastAsia="Times New Roman" w:hAnsi="Times New Roman" w:cs="Times New Roman"/>
                <w:color w:val="000000"/>
                <w:sz w:val="24"/>
                <w:szCs w:val="24"/>
                <w:lang w:eastAsia="ru-RU"/>
              </w:rPr>
              <w:t xml:space="preserve">Регистрация уведомлений и проверка сведений о случаях обращения к гражданскому служащему Тульского </w:t>
            </w:r>
            <w:r w:rsidRPr="00707E12">
              <w:rPr>
                <w:rFonts w:ascii="Times New Roman" w:eastAsia="Times New Roman" w:hAnsi="Times New Roman" w:cs="Times New Roman"/>
                <w:color w:val="000000"/>
                <w:sz w:val="24"/>
                <w:szCs w:val="24"/>
                <w:lang w:eastAsia="ru-RU"/>
              </w:rPr>
              <w:lastRenderedPageBreak/>
              <w:t>УФАС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r w:rsidRPr="00707E12">
              <w:rPr>
                <w:rFonts w:ascii="Times New Roman" w:eastAsia="Times New Roman" w:hAnsi="Times New Roman" w:cs="Times New Roman"/>
                <w:color w:val="000000"/>
                <w:sz w:val="24"/>
                <w:szCs w:val="24"/>
                <w:lang w:eastAsia="ru-RU"/>
              </w:rPr>
              <w:t xml:space="preserve"> Информирование правоохранительных органов.</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lastRenderedPageBreak/>
              <w:t>1.6.</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07E12">
              <w:rPr>
                <w:rFonts w:ascii="Times New Roman" w:eastAsia="Times New Roman" w:hAnsi="Times New Roman" w:cs="Times New Roman"/>
                <w:color w:val="000000"/>
                <w:sz w:val="24"/>
                <w:szCs w:val="24"/>
                <w:lang w:eastAsia="ru-RU"/>
              </w:rPr>
              <w:t>Проведение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Тульском УФАС России, и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w:t>
            </w:r>
            <w:proofErr w:type="gramEnd"/>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t>О.В.Папушина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1.Проведение проверок в порядке, предусмотренном нормативными правовыми актами Российской Федерации.</w:t>
            </w:r>
          </w:p>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2.Доклад руководителю ФАС России о результатах работы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в ФАС России, и осуществление мер по предотвращению и урегулированию конфликта интересов.</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lastRenderedPageBreak/>
              <w:t>1.7.</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Осуществление комплекса организационных, разъяснительных и иных мер по соблюдению государственными служащими Тульского УФАС России ограничений, запретов и обязанностей, установленных законодательством Российской Федерации в целях противодействия коррупции, а также ограничений, касающихся получения подарков.</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О.В.Папушина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07E12">
              <w:rPr>
                <w:rFonts w:ascii="Times New Roman" w:eastAsia="Times New Roman" w:hAnsi="Times New Roman" w:cs="Times New Roman"/>
                <w:color w:val="000000"/>
                <w:sz w:val="24"/>
                <w:szCs w:val="24"/>
                <w:lang w:eastAsia="ru-RU"/>
              </w:rPr>
              <w:t>1.Ознакомление государственных служащих Тульского УФАС России с соответствующими методическими материалами, разъяснениями, поступающими из ФАС России.</w:t>
            </w:r>
            <w:proofErr w:type="gramEnd"/>
            <w:r w:rsidRPr="00707E12">
              <w:rPr>
                <w:rFonts w:ascii="Times New Roman" w:eastAsia="Times New Roman" w:hAnsi="Times New Roman" w:cs="Times New Roman"/>
                <w:color w:val="000000"/>
                <w:sz w:val="24"/>
                <w:szCs w:val="24"/>
                <w:lang w:eastAsia="ru-RU"/>
              </w:rPr>
              <w:t xml:space="preserve"> Индивидуальные беседы с гражданами, поступающими на государственную службу.</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1.8.</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Организация правового просвещения государственных служащих Тульского УФАС России по антикоррупционной тематике.</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t>О.В.Папушина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Участие в семинарах-совещаниях ФАС России в 2016 и 2017 гг.</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1.9.</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Обеспечение прохождения повышения квалификации государственными служащими Тульского УФАС России, в должностные обязанности которых входит участие в противодействии коррупции.</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t>О.В.Папушина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Повышение квалификации государственных служащих </w:t>
            </w:r>
            <w:proofErr w:type="gramStart"/>
            <w:r w:rsidRPr="00707E12">
              <w:rPr>
                <w:rFonts w:ascii="Times New Roman" w:eastAsia="Times New Roman" w:hAnsi="Times New Roman" w:cs="Times New Roman"/>
                <w:color w:val="000000"/>
                <w:sz w:val="24"/>
                <w:szCs w:val="24"/>
                <w:lang w:eastAsia="ru-RU"/>
              </w:rPr>
              <w:t>Тульского</w:t>
            </w:r>
            <w:proofErr w:type="gramEnd"/>
            <w:r w:rsidRPr="00707E12">
              <w:rPr>
                <w:rFonts w:ascii="Times New Roman" w:eastAsia="Times New Roman" w:hAnsi="Times New Roman" w:cs="Times New Roman"/>
                <w:color w:val="000000"/>
                <w:sz w:val="24"/>
                <w:szCs w:val="24"/>
                <w:lang w:eastAsia="ru-RU"/>
              </w:rPr>
              <w:t xml:space="preserve"> УФАС 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1.10.</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Организация работы по формированию кадрового резерва Тульского УФАС России и повышение эффективности его использования.</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t>Л.А.Архиреева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07E12">
              <w:rPr>
                <w:rFonts w:ascii="Times New Roman" w:eastAsia="Times New Roman" w:hAnsi="Times New Roman" w:cs="Times New Roman"/>
                <w:color w:val="000000"/>
                <w:sz w:val="24"/>
                <w:szCs w:val="24"/>
                <w:lang w:eastAsia="ru-RU"/>
              </w:rPr>
              <w:t xml:space="preserve">Включение в кадровый резерв Тульского УФАС России на конкурсной основе для своевременного замещения вакантных должностей в соответствии с квалификацией и </w:t>
            </w:r>
            <w:r w:rsidRPr="00707E12">
              <w:rPr>
                <w:rFonts w:ascii="Times New Roman" w:eastAsia="Times New Roman" w:hAnsi="Times New Roman" w:cs="Times New Roman"/>
                <w:color w:val="000000"/>
                <w:sz w:val="24"/>
                <w:szCs w:val="24"/>
                <w:lang w:eastAsia="ru-RU"/>
              </w:rPr>
              <w:lastRenderedPageBreak/>
              <w:t>опытом работы.</w:t>
            </w:r>
            <w:proofErr w:type="gramEnd"/>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lastRenderedPageBreak/>
              <w:t>1.11.</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Участие в совещаниях должностных лиц, ответственных за работу по профилактике коррупционных и иных правонарушений ФАС России по вопросам </w:t>
            </w:r>
            <w:proofErr w:type="gramStart"/>
            <w:r w:rsidRPr="00707E12">
              <w:rPr>
                <w:rFonts w:ascii="Times New Roman" w:eastAsia="Times New Roman" w:hAnsi="Times New Roman" w:cs="Times New Roman"/>
                <w:color w:val="000000"/>
                <w:sz w:val="24"/>
                <w:szCs w:val="24"/>
                <w:lang w:eastAsia="ru-RU"/>
              </w:rPr>
              <w:t>организации исполнения положений законодательства Российской Федерации</w:t>
            </w:r>
            <w:proofErr w:type="gramEnd"/>
            <w:r w:rsidRPr="00707E12">
              <w:rPr>
                <w:rFonts w:ascii="Times New Roman" w:eastAsia="Times New Roman" w:hAnsi="Times New Roman" w:cs="Times New Roman"/>
                <w:color w:val="000000"/>
                <w:sz w:val="24"/>
                <w:szCs w:val="24"/>
                <w:lang w:eastAsia="ru-RU"/>
              </w:rPr>
              <w:t xml:space="preserve"> по противодействию коррупции.</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t>О.В.Папушина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Участие в тематических совещаниях, селекторных совещаниях, консультациях.</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1.12.</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Сбор, систематизация, рассмотрение обращений граждан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данной организацией входили в должностные (служебные) обязанности государственного гражданского служащего.</w:t>
            </w:r>
          </w:p>
          <w:p w:rsidR="00707E12" w:rsidRPr="00707E12" w:rsidRDefault="00707E12" w:rsidP="00707E12">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Контроль соблюдения бывшими гражданскими служащими требований ст.12. Федерального закона от 25.12.2008 № 273-ФЗ «О противодействии коррупции»</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t>О.В.Папушина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Учет и рассмотрение Комиссией поступающих обращений от бывших гражданских служащих.</w:t>
            </w:r>
          </w:p>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Учет и рассмотрение поступающих в соответствии с Постановлением Правительства Российской Федерации № 700 сообщений.</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b/>
                <w:bCs/>
                <w:color w:val="000000"/>
                <w:sz w:val="24"/>
                <w:szCs w:val="24"/>
                <w:lang w:eastAsia="ru-RU"/>
              </w:rPr>
              <w:t>2.</w:t>
            </w:r>
          </w:p>
        </w:tc>
        <w:tc>
          <w:tcPr>
            <w:tcW w:w="140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b/>
                <w:bCs/>
                <w:color w:val="000000"/>
                <w:sz w:val="24"/>
                <w:szCs w:val="24"/>
                <w:lang w:eastAsia="ru-RU"/>
              </w:rPr>
              <w:t>Взаимодействие 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ФАС России</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2.1.</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Обеспечение размещения на официальном сайте Тульского УФАС России в сети Интернет информации </w:t>
            </w:r>
            <w:r w:rsidRPr="00707E12">
              <w:rPr>
                <w:rFonts w:ascii="Times New Roman" w:eastAsia="Times New Roman" w:hAnsi="Times New Roman" w:cs="Times New Roman"/>
                <w:color w:val="000000"/>
                <w:sz w:val="24"/>
                <w:szCs w:val="24"/>
                <w:lang w:eastAsia="ru-RU"/>
              </w:rPr>
              <w:lastRenderedPageBreak/>
              <w:t>об антикоррупционной деятельности ФАС России, ведение специализированного подраздела «Противодействие коррупции».</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roofErr w:type="spellStart"/>
            <w:r>
              <w:rPr>
                <w:rFonts w:ascii="yandex-sans" w:eastAsia="Times New Roman" w:hAnsi="yandex-sans" w:cs="Times New Roman"/>
                <w:color w:val="000000"/>
                <w:sz w:val="23"/>
                <w:szCs w:val="23"/>
                <w:lang w:eastAsia="ru-RU"/>
              </w:rPr>
              <w:lastRenderedPageBreak/>
              <w:t>Л.А.Архиреева</w:t>
            </w:r>
            <w:proofErr w:type="spellEnd"/>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707E12">
              <w:rPr>
                <w:rFonts w:ascii="Times New Roman" w:eastAsia="Times New Roman" w:hAnsi="Times New Roman" w:cs="Times New Roman"/>
                <w:color w:val="000000"/>
                <w:sz w:val="24"/>
                <w:szCs w:val="24"/>
                <w:lang w:eastAsia="ru-RU"/>
              </w:rPr>
              <w:t xml:space="preserve">Размещение в указанном разделе информации в соответствии с </w:t>
            </w:r>
            <w:r w:rsidRPr="00707E12">
              <w:rPr>
                <w:rFonts w:ascii="Times New Roman" w:eastAsia="Times New Roman" w:hAnsi="Times New Roman" w:cs="Times New Roman"/>
                <w:color w:val="000000"/>
                <w:sz w:val="24"/>
                <w:szCs w:val="24"/>
                <w:lang w:eastAsia="ru-RU"/>
              </w:rPr>
              <w:lastRenderedPageBreak/>
              <w:t>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707E12">
              <w:rPr>
                <w:rFonts w:ascii="Times New Roman" w:eastAsia="Times New Roman" w:hAnsi="Times New Roman" w:cs="Times New Roman"/>
                <w:color w:val="000000"/>
                <w:sz w:val="24"/>
                <w:szCs w:val="24"/>
                <w:lang w:eastAsia="ru-RU"/>
              </w:rPr>
              <w:t xml:space="preserve">, и </w:t>
            </w:r>
            <w:proofErr w:type="gramStart"/>
            <w:r w:rsidRPr="00707E12">
              <w:rPr>
                <w:rFonts w:ascii="Times New Roman" w:eastAsia="Times New Roman" w:hAnsi="Times New Roman" w:cs="Times New Roman"/>
                <w:color w:val="000000"/>
                <w:sz w:val="24"/>
                <w:szCs w:val="24"/>
                <w:lang w:eastAsia="ru-RU"/>
              </w:rPr>
              <w:t>требованиях</w:t>
            </w:r>
            <w:proofErr w:type="gramEnd"/>
            <w:r w:rsidRPr="00707E12">
              <w:rPr>
                <w:rFonts w:ascii="Times New Roman" w:eastAsia="Times New Roman" w:hAnsi="Times New Roman" w:cs="Times New Roman"/>
                <w:color w:val="000000"/>
                <w:sz w:val="24"/>
                <w:szCs w:val="24"/>
                <w:lang w:eastAsia="ru-RU"/>
              </w:rP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b/>
                <w:bCs/>
                <w:color w:val="000000"/>
                <w:sz w:val="24"/>
                <w:szCs w:val="24"/>
                <w:lang w:eastAsia="ru-RU"/>
              </w:rPr>
              <w:lastRenderedPageBreak/>
              <w:t>3.</w:t>
            </w:r>
          </w:p>
        </w:tc>
        <w:tc>
          <w:tcPr>
            <w:tcW w:w="14072"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b/>
                <w:bCs/>
                <w:color w:val="000000"/>
                <w:sz w:val="24"/>
                <w:szCs w:val="24"/>
                <w:lang w:eastAsia="ru-RU"/>
              </w:rPr>
              <w:t xml:space="preserve">Мероприятия, направленные на противодействие коррупции с учётом </w:t>
            </w:r>
            <w:r w:rsidRPr="00707E12">
              <w:rPr>
                <w:rFonts w:ascii="Times New Roman" w:eastAsia="Times New Roman" w:hAnsi="Times New Roman" w:cs="Times New Roman"/>
                <w:b/>
                <w:bCs/>
                <w:color w:val="000000"/>
                <w:sz w:val="24"/>
                <w:szCs w:val="24"/>
                <w:lang w:eastAsia="ru-RU"/>
              </w:rPr>
              <w:lastRenderedPageBreak/>
              <w:t>специфики деятельности ФАС России</w:t>
            </w:r>
          </w:p>
        </w:tc>
      </w:tr>
      <w:tr w:rsidR="00707E12" w:rsidRPr="00707E12" w:rsidTr="00707E12">
        <w:tc>
          <w:tcPr>
            <w:tcW w:w="7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lastRenderedPageBreak/>
              <w:t>3.1.</w:t>
            </w:r>
          </w:p>
        </w:tc>
        <w:tc>
          <w:tcPr>
            <w:tcW w:w="54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Участие </w:t>
            </w:r>
            <w:proofErr w:type="gramStart"/>
            <w:r w:rsidRPr="00707E12">
              <w:rPr>
                <w:rFonts w:ascii="Times New Roman" w:eastAsia="Times New Roman" w:hAnsi="Times New Roman" w:cs="Times New Roman"/>
                <w:color w:val="000000"/>
                <w:sz w:val="24"/>
                <w:szCs w:val="24"/>
                <w:lang w:eastAsia="ru-RU"/>
              </w:rPr>
              <w:t>Тульского</w:t>
            </w:r>
            <w:proofErr w:type="gramEnd"/>
            <w:r w:rsidRPr="00707E12">
              <w:rPr>
                <w:rFonts w:ascii="Times New Roman" w:eastAsia="Times New Roman" w:hAnsi="Times New Roman" w:cs="Times New Roman"/>
                <w:color w:val="000000"/>
                <w:sz w:val="24"/>
                <w:szCs w:val="24"/>
                <w:lang w:eastAsia="ru-RU"/>
              </w:rPr>
              <w:t xml:space="preserve"> УФАС России в деятельности МФЦ.</w:t>
            </w:r>
          </w:p>
        </w:tc>
        <w:tc>
          <w:tcPr>
            <w:tcW w:w="28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after="0" w:line="240" w:lineRule="auto"/>
              <w:rPr>
                <w:rFonts w:ascii="yandex-sans" w:eastAsia="Times New Roman" w:hAnsi="yandex-sans" w:cs="Times New Roman"/>
                <w:color w:val="000000"/>
                <w:sz w:val="23"/>
                <w:szCs w:val="23"/>
                <w:lang w:eastAsia="ru-RU"/>
              </w:rPr>
            </w:pPr>
          </w:p>
        </w:tc>
        <w:tc>
          <w:tcPr>
            <w:tcW w:w="19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В течение всего периода</w:t>
            </w:r>
          </w:p>
        </w:tc>
        <w:tc>
          <w:tcPr>
            <w:tcW w:w="37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07E12" w:rsidRPr="00707E12" w:rsidRDefault="00707E12" w:rsidP="00707E12">
            <w:pPr>
              <w:spacing w:before="100" w:beforeAutospacing="1" w:after="100" w:afterAutospacing="1" w:line="240" w:lineRule="auto"/>
              <w:ind w:left="-46"/>
              <w:jc w:val="both"/>
              <w:rPr>
                <w:rFonts w:ascii="Times New Roman" w:eastAsia="Times New Roman" w:hAnsi="Times New Roman" w:cs="Times New Roman"/>
                <w:color w:val="000000"/>
                <w:sz w:val="24"/>
                <w:szCs w:val="24"/>
                <w:lang w:eastAsia="ru-RU"/>
              </w:rPr>
            </w:pPr>
            <w:r w:rsidRPr="00707E12">
              <w:rPr>
                <w:rFonts w:ascii="Times New Roman" w:eastAsia="Times New Roman" w:hAnsi="Times New Roman" w:cs="Times New Roman"/>
                <w:color w:val="000000"/>
                <w:sz w:val="24"/>
                <w:szCs w:val="24"/>
                <w:lang w:eastAsia="ru-RU"/>
              </w:rPr>
              <w:t xml:space="preserve">Соглашения между </w:t>
            </w:r>
            <w:proofErr w:type="gramStart"/>
            <w:r w:rsidRPr="00707E12">
              <w:rPr>
                <w:rFonts w:ascii="Times New Roman" w:eastAsia="Times New Roman" w:hAnsi="Times New Roman" w:cs="Times New Roman"/>
                <w:color w:val="000000"/>
                <w:sz w:val="24"/>
                <w:szCs w:val="24"/>
                <w:lang w:eastAsia="ru-RU"/>
              </w:rPr>
              <w:t>Тульским</w:t>
            </w:r>
            <w:proofErr w:type="gramEnd"/>
            <w:r w:rsidRPr="00707E12">
              <w:rPr>
                <w:rFonts w:ascii="Times New Roman" w:eastAsia="Times New Roman" w:hAnsi="Times New Roman" w:cs="Times New Roman"/>
                <w:color w:val="000000"/>
                <w:sz w:val="24"/>
                <w:szCs w:val="24"/>
                <w:lang w:eastAsia="ru-RU"/>
              </w:rPr>
              <w:t xml:space="preserve"> УФАС России и региональными органами власти о взаимодействии в рамках деятельности МФЦ.</w:t>
            </w:r>
          </w:p>
        </w:tc>
      </w:tr>
    </w:tbl>
    <w:p w:rsidR="004229AE" w:rsidRDefault="004229AE"/>
    <w:sectPr w:rsidR="00422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12"/>
    <w:rsid w:val="004229AE"/>
    <w:rsid w:val="00707E12"/>
    <w:rsid w:val="007E7E7C"/>
    <w:rsid w:val="00A3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61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1240</Words>
  <Characters>7073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4</cp:revision>
  <dcterms:created xsi:type="dcterms:W3CDTF">2017-10-03T13:31:00Z</dcterms:created>
  <dcterms:modified xsi:type="dcterms:W3CDTF">2017-10-04T09:22:00Z</dcterms:modified>
</cp:coreProperties>
</file>