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70" w:rsidRPr="00C31970" w:rsidRDefault="00C31970" w:rsidP="00C31970">
      <w:pPr>
        <w:spacing w:after="0" w:line="375" w:lineRule="atLeast"/>
        <w:textAlignment w:val="top"/>
        <w:rPr>
          <w:rFonts w:ascii="Arial" w:eastAsia="Times New Roman" w:hAnsi="Arial" w:cs="Arial"/>
          <w:b/>
          <w:bCs/>
          <w:caps/>
          <w:color w:val="333333"/>
          <w:sz w:val="30"/>
          <w:szCs w:val="30"/>
          <w:lang w:eastAsia="ru-RU"/>
        </w:rPr>
      </w:pPr>
      <w:r w:rsidRPr="00C31970">
        <w:rPr>
          <w:rFonts w:ascii="Arial" w:eastAsia="Times New Roman" w:hAnsi="Arial" w:cs="Arial"/>
          <w:b/>
          <w:bCs/>
          <w:caps/>
          <w:color w:val="333333"/>
          <w:sz w:val="30"/>
          <w:szCs w:val="30"/>
          <w:lang w:eastAsia="ru-RU"/>
        </w:rPr>
        <w:t>АКТ № 04-06/08-2018 ПО РЕЗУЛЬТАТАМ КОНТРОЛЬНОГО МЕРОПРИЯТИЯ ОТ 29.11.2018</w:t>
      </w:r>
    </w:p>
    <w:p w:rsidR="00C31970" w:rsidRPr="00C31970" w:rsidRDefault="00C31970" w:rsidP="00C31970">
      <w:pPr>
        <w:spacing w:after="0" w:line="300" w:lineRule="atLeast"/>
        <w:textAlignment w:val="top"/>
        <w:rPr>
          <w:rFonts w:ascii="Arial" w:eastAsia="Times New Roman" w:hAnsi="Arial" w:cs="Arial"/>
          <w:color w:val="999999"/>
          <w:sz w:val="21"/>
          <w:szCs w:val="21"/>
          <w:lang w:eastAsia="ru-RU"/>
        </w:rPr>
      </w:pPr>
      <w:r w:rsidRPr="00C31970">
        <w:rPr>
          <w:rFonts w:ascii="Arial" w:eastAsia="Times New Roman" w:hAnsi="Arial" w:cs="Arial"/>
          <w:color w:val="999999"/>
          <w:sz w:val="21"/>
          <w:szCs w:val="21"/>
          <w:lang w:eastAsia="ru-RU"/>
        </w:rPr>
        <w:t>29 ноября 2018, 16:35</w:t>
      </w:r>
    </w:p>
    <w:p w:rsidR="00C31970" w:rsidRPr="00C31970" w:rsidRDefault="00C31970" w:rsidP="00C31970">
      <w:pPr>
        <w:spacing w:after="0" w:line="270" w:lineRule="atLeast"/>
        <w:textAlignment w:val="top"/>
        <w:rPr>
          <w:rFonts w:ascii="Arial" w:eastAsia="Times New Roman" w:hAnsi="Arial" w:cs="Arial"/>
          <w:b/>
          <w:bCs/>
          <w:color w:val="999999"/>
          <w:sz w:val="21"/>
          <w:szCs w:val="21"/>
          <w:lang w:eastAsia="ru-RU"/>
        </w:rPr>
      </w:pPr>
      <w:r w:rsidRPr="00C31970">
        <w:rPr>
          <w:rFonts w:ascii="Arial" w:eastAsia="Times New Roman" w:hAnsi="Arial" w:cs="Arial"/>
          <w:b/>
          <w:bCs/>
          <w:color w:val="999999"/>
          <w:sz w:val="21"/>
          <w:szCs w:val="21"/>
          <w:lang w:eastAsia="ru-RU"/>
        </w:rPr>
        <w:t>Тип документа:</w:t>
      </w:r>
    </w:p>
    <w:p w:rsidR="00C31970" w:rsidRPr="00C31970" w:rsidRDefault="00C31970" w:rsidP="00C31970">
      <w:pPr>
        <w:spacing w:after="0" w:line="270" w:lineRule="atLeast"/>
        <w:textAlignment w:val="top"/>
        <w:rPr>
          <w:rFonts w:ascii="Arial" w:eastAsia="Times New Roman" w:hAnsi="Arial" w:cs="Arial"/>
          <w:sz w:val="21"/>
          <w:szCs w:val="21"/>
          <w:lang w:eastAsia="ru-RU"/>
        </w:rPr>
      </w:pPr>
      <w:r w:rsidRPr="00C31970">
        <w:rPr>
          <w:rFonts w:ascii="Arial" w:eastAsia="Times New Roman" w:hAnsi="Arial" w:cs="Arial"/>
          <w:sz w:val="21"/>
          <w:szCs w:val="21"/>
          <w:lang w:eastAsia="ru-RU"/>
        </w:rPr>
        <w:t>Отчетность</w:t>
      </w:r>
    </w:p>
    <w:p w:rsidR="00C31970" w:rsidRPr="00C31970" w:rsidRDefault="00C31970" w:rsidP="00C31970">
      <w:pPr>
        <w:spacing w:after="0" w:line="270" w:lineRule="atLeast"/>
        <w:textAlignment w:val="top"/>
        <w:rPr>
          <w:rFonts w:ascii="Arial" w:eastAsia="Times New Roman" w:hAnsi="Arial" w:cs="Arial"/>
          <w:b/>
          <w:bCs/>
          <w:color w:val="999999"/>
          <w:sz w:val="21"/>
          <w:szCs w:val="21"/>
          <w:lang w:eastAsia="ru-RU"/>
        </w:rPr>
      </w:pPr>
      <w:r w:rsidRPr="00C31970">
        <w:rPr>
          <w:rFonts w:ascii="Arial" w:eastAsia="Times New Roman" w:hAnsi="Arial" w:cs="Arial"/>
          <w:b/>
          <w:bCs/>
          <w:color w:val="999999"/>
          <w:sz w:val="21"/>
          <w:szCs w:val="21"/>
          <w:lang w:eastAsia="ru-RU"/>
        </w:rPr>
        <w:t>Подтип документа:</w:t>
      </w:r>
    </w:p>
    <w:p w:rsidR="00C31970" w:rsidRPr="00C31970" w:rsidRDefault="00C31970" w:rsidP="00C31970">
      <w:pPr>
        <w:spacing w:after="0" w:line="270" w:lineRule="atLeast"/>
        <w:textAlignment w:val="top"/>
        <w:rPr>
          <w:rFonts w:ascii="Arial" w:eastAsia="Times New Roman" w:hAnsi="Arial" w:cs="Arial"/>
          <w:sz w:val="21"/>
          <w:szCs w:val="21"/>
          <w:lang w:eastAsia="ru-RU"/>
        </w:rPr>
      </w:pPr>
      <w:r w:rsidRPr="00C31970">
        <w:rPr>
          <w:rFonts w:ascii="Arial" w:eastAsia="Times New Roman" w:hAnsi="Arial" w:cs="Arial"/>
          <w:sz w:val="21"/>
          <w:szCs w:val="21"/>
          <w:lang w:eastAsia="ru-RU"/>
        </w:rPr>
        <w:t>Отчеты о проверках, проведенных ФАС</w:t>
      </w:r>
    </w:p>
    <w:p w:rsidR="00C31970" w:rsidRPr="00C31970" w:rsidRDefault="00C31970" w:rsidP="00C31970">
      <w:pPr>
        <w:spacing w:after="120" w:line="240" w:lineRule="auto"/>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800000"/>
          <w:sz w:val="26"/>
          <w:szCs w:val="26"/>
          <w:lang w:eastAsia="ru-RU"/>
        </w:rPr>
        <w:t>29.11.2018 </w:t>
      </w:r>
      <w:r w:rsidRPr="00C31970">
        <w:rPr>
          <w:rFonts w:ascii="Times New Roman" w:eastAsia="Times New Roman" w:hAnsi="Times New Roman" w:cs="Times New Roman"/>
          <w:sz w:val="26"/>
          <w:szCs w:val="26"/>
          <w:lang w:eastAsia="ru-RU"/>
        </w:rPr>
        <w:t>                                                                                                          город Тула</w:t>
      </w:r>
    </w:p>
    <w:p w:rsidR="00C31970" w:rsidRPr="00C31970" w:rsidRDefault="00C31970" w:rsidP="008F2905">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В соответствии с приказом Тульского УФАС России от 27.11.2018 № 134, на основании поступившего от Государственного учреждения – Управления Пенсионного фонда в г. Щекино Тульской области (межрайонного) (далее – Заказчик) (ИНН 7118019577) </w:t>
      </w:r>
      <w:r w:rsidRPr="00C31970">
        <w:rPr>
          <w:rFonts w:ascii="Times New Roman" w:eastAsia="Times New Roman" w:hAnsi="Times New Roman" w:cs="Times New Roman"/>
          <w:color w:val="000000"/>
          <w:sz w:val="26"/>
          <w:szCs w:val="26"/>
          <w:lang w:eastAsia="ru-RU"/>
        </w:rPr>
        <w:t>обращения </w:t>
      </w:r>
      <w:r w:rsidRPr="00C31970">
        <w:rPr>
          <w:rFonts w:ascii="Times New Roman" w:eastAsia="Times New Roman" w:hAnsi="Times New Roman" w:cs="Times New Roman"/>
          <w:sz w:val="26"/>
          <w:szCs w:val="26"/>
          <w:lang w:eastAsia="ru-RU"/>
        </w:rPr>
        <w:t>от 22.11.2018 исх. № 13-10/11972 (</w:t>
      </w:r>
      <w:proofErr w:type="spellStart"/>
      <w:r w:rsidRPr="00C31970">
        <w:rPr>
          <w:rFonts w:ascii="Times New Roman" w:eastAsia="Times New Roman" w:hAnsi="Times New Roman" w:cs="Times New Roman"/>
          <w:sz w:val="26"/>
          <w:szCs w:val="26"/>
          <w:lang w:eastAsia="ru-RU"/>
        </w:rPr>
        <w:t>вх</w:t>
      </w:r>
      <w:proofErr w:type="spellEnd"/>
      <w:r w:rsidRPr="00C31970">
        <w:rPr>
          <w:rFonts w:ascii="Times New Roman" w:eastAsia="Times New Roman" w:hAnsi="Times New Roman" w:cs="Times New Roman"/>
          <w:sz w:val="26"/>
          <w:szCs w:val="26"/>
          <w:lang w:eastAsia="ru-RU"/>
        </w:rPr>
        <w:t>. № 5791 от 22.11.2018), содержащего информацию о признаках нарушения требований Федерального закона  от 05.04.2013 № 44 - ФЗ «О контрактной системе в сфере закупок товаров, работ, услуг</w:t>
      </w:r>
      <w:proofErr w:type="gramEnd"/>
      <w:r w:rsidRPr="00C31970">
        <w:rPr>
          <w:rFonts w:ascii="Times New Roman" w:eastAsia="Times New Roman" w:hAnsi="Times New Roman" w:cs="Times New Roman"/>
          <w:sz w:val="26"/>
          <w:szCs w:val="26"/>
          <w:lang w:eastAsia="ru-RU"/>
        </w:rPr>
        <w:t xml:space="preserve"> </w:t>
      </w:r>
      <w:proofErr w:type="gramStart"/>
      <w:r w:rsidRPr="00C31970">
        <w:rPr>
          <w:rFonts w:ascii="Times New Roman" w:eastAsia="Times New Roman" w:hAnsi="Times New Roman" w:cs="Times New Roman"/>
          <w:sz w:val="26"/>
          <w:szCs w:val="26"/>
          <w:lang w:eastAsia="ru-RU"/>
        </w:rPr>
        <w:t>для обеспечения государственных и муниципальных нужд» (далее – Закон), допущенных </w:t>
      </w:r>
      <w:r w:rsidRPr="00C31970">
        <w:rPr>
          <w:rFonts w:ascii="Times New Roman" w:eastAsia="Times New Roman" w:hAnsi="Times New Roman" w:cs="Times New Roman"/>
          <w:color w:val="000000"/>
          <w:sz w:val="26"/>
          <w:szCs w:val="26"/>
          <w:lang w:eastAsia="ru-RU"/>
        </w:rPr>
        <w:t>Заказчиком, </w:t>
      </w:r>
      <w:r w:rsidRPr="00C31970">
        <w:rPr>
          <w:rFonts w:ascii="Times New Roman" w:eastAsia="Times New Roman" w:hAnsi="Times New Roman" w:cs="Times New Roman"/>
          <w:sz w:val="26"/>
          <w:szCs w:val="26"/>
          <w:lang w:eastAsia="ru-RU"/>
        </w:rPr>
        <w:t>единой комиссией по осуществлению закупок для государственных нужд УПФР в г. Щекино Тульской области  (межрайонного) (далее – Единая комиссия) </w:t>
      </w:r>
      <w:r w:rsidRPr="00C31970">
        <w:rPr>
          <w:rFonts w:ascii="Times New Roman" w:eastAsia="Times New Roman" w:hAnsi="Times New Roman" w:cs="Times New Roman"/>
          <w:color w:val="000000"/>
          <w:sz w:val="26"/>
          <w:szCs w:val="26"/>
          <w:lang w:eastAsia="ru-RU"/>
        </w:rPr>
        <w:t>при определении поставщика (подрядчика, исполнителя) путем проведения аукциона в электронной форме </w:t>
      </w:r>
      <w:r w:rsidRPr="00C31970">
        <w:rPr>
          <w:rFonts w:ascii="Times New Roman" w:eastAsia="Times New Roman" w:hAnsi="Times New Roman" w:cs="Times New Roman"/>
          <w:sz w:val="26"/>
          <w:szCs w:val="26"/>
          <w:lang w:eastAsia="ru-RU"/>
        </w:rPr>
        <w:t>на право заключения государственного контракта </w:t>
      </w:r>
      <w:r w:rsidRPr="00C31970">
        <w:rPr>
          <w:rFonts w:ascii="Times New Roman" w:eastAsia="Times New Roman" w:hAnsi="Times New Roman" w:cs="Times New Roman"/>
          <w:color w:val="000000"/>
          <w:sz w:val="26"/>
          <w:szCs w:val="26"/>
          <w:lang w:eastAsia="ru-RU"/>
        </w:rPr>
        <w:t>на п</w:t>
      </w:r>
      <w:r w:rsidRPr="00C31970">
        <w:rPr>
          <w:rFonts w:ascii="Times New Roman" w:eastAsia="Times New Roman" w:hAnsi="Times New Roman" w:cs="Times New Roman"/>
          <w:sz w:val="26"/>
          <w:szCs w:val="26"/>
          <w:lang w:eastAsia="ru-RU"/>
        </w:rPr>
        <w:t>оставку хозяйственных товаров</w:t>
      </w:r>
      <w:r w:rsidR="008F2905">
        <w:rPr>
          <w:rFonts w:ascii="Times New Roman" w:eastAsia="Times New Roman" w:hAnsi="Times New Roman" w:cs="Times New Roman"/>
          <w:sz w:val="26"/>
          <w:szCs w:val="26"/>
          <w:lang w:eastAsia="ru-RU"/>
        </w:rPr>
        <w:t xml:space="preserve"> </w:t>
      </w:r>
      <w:r w:rsidRPr="00C31970">
        <w:rPr>
          <w:rFonts w:ascii="Times New Roman" w:eastAsia="Times New Roman" w:hAnsi="Times New Roman" w:cs="Times New Roman"/>
          <w:color w:val="000000"/>
          <w:sz w:val="26"/>
          <w:szCs w:val="26"/>
          <w:lang w:eastAsia="ru-RU"/>
        </w:rPr>
        <w:t>для нужд </w:t>
      </w:r>
      <w:r w:rsidRPr="00C31970">
        <w:rPr>
          <w:rFonts w:ascii="Times New Roman" w:eastAsia="Times New Roman" w:hAnsi="Times New Roman" w:cs="Times New Roman"/>
          <w:sz w:val="26"/>
          <w:szCs w:val="26"/>
          <w:lang w:eastAsia="ru-RU"/>
        </w:rPr>
        <w:t>Государственного учреждения – Управления Пенсионного фонда в г. Щекино Тульской области</w:t>
      </w:r>
      <w:proofErr w:type="gramEnd"/>
      <w:r w:rsidRPr="00C31970">
        <w:rPr>
          <w:rFonts w:ascii="Times New Roman" w:eastAsia="Times New Roman" w:hAnsi="Times New Roman" w:cs="Times New Roman"/>
          <w:sz w:val="26"/>
          <w:szCs w:val="26"/>
          <w:lang w:eastAsia="ru-RU"/>
        </w:rPr>
        <w:t xml:space="preserve"> (</w:t>
      </w:r>
      <w:proofErr w:type="gramStart"/>
      <w:r w:rsidRPr="00C31970">
        <w:rPr>
          <w:rFonts w:ascii="Times New Roman" w:eastAsia="Times New Roman" w:hAnsi="Times New Roman" w:cs="Times New Roman"/>
          <w:sz w:val="26"/>
          <w:szCs w:val="26"/>
          <w:lang w:eastAsia="ru-RU"/>
        </w:rPr>
        <w:t>межрайонного) </w:t>
      </w:r>
      <w:r w:rsidRPr="00C31970">
        <w:rPr>
          <w:rFonts w:ascii="Times New Roman" w:eastAsia="Times New Roman" w:hAnsi="Times New Roman" w:cs="Times New Roman"/>
          <w:color w:val="000000"/>
          <w:sz w:val="26"/>
          <w:szCs w:val="26"/>
          <w:lang w:eastAsia="ru-RU"/>
        </w:rPr>
        <w:t>(закупка № </w:t>
      </w:r>
      <w:r w:rsidRPr="00C31970">
        <w:rPr>
          <w:rFonts w:ascii="Times New Roman" w:eastAsia="Times New Roman" w:hAnsi="Times New Roman" w:cs="Times New Roman"/>
          <w:sz w:val="26"/>
          <w:szCs w:val="26"/>
          <w:lang w:eastAsia="ru-RU"/>
        </w:rPr>
        <w:t>0266100001618000031</w:t>
      </w:r>
      <w:r w:rsidRPr="00C31970">
        <w:rPr>
          <w:rFonts w:ascii="Times New Roman" w:eastAsia="Times New Roman" w:hAnsi="Times New Roman" w:cs="Times New Roman"/>
          <w:color w:val="000000"/>
          <w:sz w:val="26"/>
          <w:szCs w:val="26"/>
          <w:lang w:eastAsia="ru-RU"/>
        </w:rPr>
        <w:t>) (далее – Электронный аукцион)</w:t>
      </w:r>
      <w:r w:rsidRPr="00C31970">
        <w:rPr>
          <w:rFonts w:ascii="Times New Roman" w:eastAsia="Times New Roman" w:hAnsi="Times New Roman" w:cs="Times New Roman"/>
          <w:sz w:val="26"/>
          <w:szCs w:val="26"/>
          <w:lang w:eastAsia="ru-RU"/>
        </w:rPr>
        <w:t>, инспекцией Управления Федеральной антимонопольной службы по Тульской области (далее - Инспекция) в соответствии с частью 15 статьи 99 Закона проведено контрольное мероприятие</w:t>
      </w:r>
      <w:r w:rsidR="008F2905">
        <w:rPr>
          <w:rFonts w:ascii="Times New Roman" w:eastAsia="Times New Roman" w:hAnsi="Times New Roman" w:cs="Times New Roman"/>
          <w:sz w:val="26"/>
          <w:szCs w:val="26"/>
          <w:lang w:eastAsia="ru-RU"/>
        </w:rPr>
        <w:t xml:space="preserve"> </w:t>
      </w:r>
      <w:r w:rsidRPr="00C31970">
        <w:rPr>
          <w:rFonts w:ascii="Times New Roman" w:eastAsia="Times New Roman" w:hAnsi="Times New Roman" w:cs="Times New Roman"/>
          <w:sz w:val="26"/>
          <w:szCs w:val="26"/>
          <w:lang w:eastAsia="ru-RU"/>
        </w:rPr>
        <w:t>по внеплановой проверке соблюдения </w:t>
      </w:r>
      <w:r w:rsidRPr="00C31970">
        <w:rPr>
          <w:rFonts w:ascii="Times New Roman" w:eastAsia="Times New Roman" w:hAnsi="Times New Roman" w:cs="Times New Roman"/>
          <w:color w:val="000000"/>
          <w:sz w:val="26"/>
          <w:szCs w:val="26"/>
          <w:lang w:eastAsia="ru-RU"/>
        </w:rPr>
        <w:t>Заказчиком, Единой комиссией </w:t>
      </w:r>
      <w:r w:rsidRPr="00C31970">
        <w:rPr>
          <w:rFonts w:ascii="Times New Roman" w:eastAsia="Times New Roman" w:hAnsi="Times New Roman" w:cs="Times New Roman"/>
          <w:sz w:val="26"/>
          <w:szCs w:val="26"/>
          <w:lang w:eastAsia="ru-RU"/>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проведении Электронного аукциона</w:t>
      </w:r>
      <w:r w:rsidRPr="00C31970">
        <w:rPr>
          <w:rFonts w:ascii="Times New Roman" w:eastAsia="Times New Roman" w:hAnsi="Times New Roman" w:cs="Times New Roman"/>
          <w:color w:val="000000"/>
          <w:sz w:val="26"/>
          <w:szCs w:val="26"/>
          <w:lang w:eastAsia="ru-RU"/>
        </w:rPr>
        <w:t>.</w:t>
      </w:r>
      <w:proofErr w:type="gramEnd"/>
    </w:p>
    <w:p w:rsidR="00C31970" w:rsidRPr="00C31970" w:rsidRDefault="00C31970" w:rsidP="00C31970">
      <w:pPr>
        <w:spacing w:before="120"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Проверка начата 28.11.2018, окончена </w:t>
      </w:r>
      <w:r w:rsidRPr="00C31970">
        <w:rPr>
          <w:rFonts w:ascii="Times New Roman" w:eastAsia="Times New Roman" w:hAnsi="Times New Roman" w:cs="Times New Roman"/>
          <w:color w:val="800000"/>
          <w:sz w:val="26"/>
          <w:szCs w:val="26"/>
          <w:lang w:eastAsia="ru-RU"/>
        </w:rPr>
        <w:t>29.11.2018</w:t>
      </w:r>
      <w:r w:rsidRPr="00C31970">
        <w:rPr>
          <w:rFonts w:ascii="Times New Roman" w:eastAsia="Times New Roman" w:hAnsi="Times New Roman" w:cs="Times New Roman"/>
          <w:sz w:val="26"/>
          <w:szCs w:val="26"/>
          <w:lang w:eastAsia="ru-RU"/>
        </w:rPr>
        <w:t>.</w:t>
      </w:r>
    </w:p>
    <w:p w:rsidR="00C31970" w:rsidRPr="00C31970" w:rsidRDefault="00C31970" w:rsidP="00C31970">
      <w:pPr>
        <w:spacing w:before="120"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000000"/>
          <w:sz w:val="26"/>
          <w:szCs w:val="26"/>
          <w:lang w:eastAsia="ru-RU"/>
        </w:rPr>
        <w:t>Изучив материалы настоящего дела, Инспекция</w:t>
      </w:r>
    </w:p>
    <w:p w:rsidR="00C31970" w:rsidRPr="00C31970" w:rsidRDefault="00C31970" w:rsidP="00C31970">
      <w:pPr>
        <w:spacing w:before="120" w:after="120"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b/>
          <w:bCs/>
          <w:color w:val="000000"/>
          <w:sz w:val="26"/>
          <w:szCs w:val="26"/>
          <w:lang w:eastAsia="ru-RU"/>
        </w:rPr>
        <w:t>УСТАНОВИЛА: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color w:val="000000"/>
          <w:sz w:val="26"/>
          <w:szCs w:val="26"/>
          <w:lang w:eastAsia="ru-RU"/>
        </w:rPr>
        <w:t>Извещение о проведении Электронного аукциона и документация об электронном аукционе на право заключения государственного контракта на п</w:t>
      </w:r>
      <w:r w:rsidRPr="00C31970">
        <w:rPr>
          <w:rFonts w:ascii="Times New Roman" w:eastAsia="Times New Roman" w:hAnsi="Times New Roman" w:cs="Times New Roman"/>
          <w:sz w:val="26"/>
          <w:szCs w:val="26"/>
          <w:lang w:eastAsia="ru-RU"/>
        </w:rPr>
        <w:t>оставку хозяйственных товаров</w:t>
      </w:r>
      <w:r w:rsidRPr="00C31970">
        <w:rPr>
          <w:rFonts w:ascii="Times New Roman" w:eastAsia="Times New Roman" w:hAnsi="Times New Roman" w:cs="Times New Roman"/>
          <w:color w:val="000000"/>
          <w:sz w:val="26"/>
          <w:szCs w:val="26"/>
          <w:lang w:eastAsia="ru-RU"/>
        </w:rPr>
        <w:t> для нужд </w:t>
      </w:r>
      <w:r w:rsidRPr="00C31970">
        <w:rPr>
          <w:rFonts w:ascii="Times New Roman" w:eastAsia="Times New Roman" w:hAnsi="Times New Roman" w:cs="Times New Roman"/>
          <w:sz w:val="26"/>
          <w:szCs w:val="26"/>
          <w:lang w:eastAsia="ru-RU"/>
        </w:rPr>
        <w:t>Государственного учреждения – Управления Пенсионного фонда в г. Щекино Тульской области (межрайонного)</w:t>
      </w:r>
      <w:r w:rsidRPr="00C31970">
        <w:rPr>
          <w:rFonts w:ascii="Times New Roman" w:eastAsia="Times New Roman" w:hAnsi="Times New Roman" w:cs="Times New Roman"/>
          <w:color w:val="000000"/>
          <w:sz w:val="26"/>
          <w:szCs w:val="26"/>
          <w:lang w:eastAsia="ru-RU"/>
        </w:rPr>
        <w:t> (далее - документация об электронном аукционе) </w:t>
      </w:r>
      <w:r w:rsidRPr="00C31970">
        <w:rPr>
          <w:rFonts w:ascii="Times New Roman" w:eastAsia="Times New Roman" w:hAnsi="Times New Roman" w:cs="Times New Roman"/>
          <w:sz w:val="26"/>
          <w:szCs w:val="26"/>
          <w:lang w:eastAsia="ru-RU"/>
        </w:rPr>
        <w:t>08.11.2018</w:t>
      </w:r>
      <w:r w:rsidRPr="00C31970">
        <w:rPr>
          <w:rFonts w:ascii="Times New Roman" w:eastAsia="Times New Roman" w:hAnsi="Times New Roman" w:cs="Times New Roman"/>
          <w:color w:val="000000"/>
          <w:sz w:val="26"/>
          <w:szCs w:val="26"/>
          <w:lang w:eastAsia="ru-RU"/>
        </w:rPr>
        <w:t> размещены в единой информационной системе в сфере закупок </w:t>
      </w:r>
      <w:r w:rsidRPr="00C31970">
        <w:rPr>
          <w:rFonts w:ascii="Times New Roman" w:eastAsia="Times New Roman" w:hAnsi="Times New Roman" w:cs="Times New Roman"/>
          <w:sz w:val="26"/>
          <w:szCs w:val="26"/>
          <w:lang w:eastAsia="ru-RU"/>
        </w:rPr>
        <w:t>товаров, работ, услуг для обеспечения государственных и муниципальных нужд (далее - единая информационная система в</w:t>
      </w:r>
      <w:proofErr w:type="gramEnd"/>
      <w:r w:rsidRPr="00C31970">
        <w:rPr>
          <w:rFonts w:ascii="Times New Roman" w:eastAsia="Times New Roman" w:hAnsi="Times New Roman" w:cs="Times New Roman"/>
          <w:sz w:val="26"/>
          <w:szCs w:val="26"/>
          <w:lang w:eastAsia="ru-RU"/>
        </w:rPr>
        <w:t xml:space="preserve"> сфере закупок)</w:t>
      </w:r>
      <w:r w:rsidRPr="00C31970">
        <w:rPr>
          <w:rFonts w:ascii="Times New Roman" w:eastAsia="Times New Roman" w:hAnsi="Times New Roman" w:cs="Times New Roman"/>
          <w:color w:val="000000"/>
          <w:sz w:val="26"/>
          <w:szCs w:val="26"/>
          <w:lang w:eastAsia="ru-RU"/>
        </w:rPr>
        <w:t>.</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000000"/>
          <w:sz w:val="26"/>
          <w:szCs w:val="26"/>
          <w:lang w:eastAsia="ru-RU"/>
        </w:rPr>
        <w:t>Начальная (максимальная) цена контракта составляет </w:t>
      </w:r>
      <w:r w:rsidRPr="00C31970">
        <w:rPr>
          <w:rFonts w:ascii="Times New Roman" w:eastAsia="Times New Roman" w:hAnsi="Times New Roman" w:cs="Times New Roman"/>
          <w:sz w:val="26"/>
          <w:szCs w:val="26"/>
          <w:lang w:eastAsia="ru-RU"/>
        </w:rPr>
        <w:t>30722,33 </w:t>
      </w:r>
      <w:r w:rsidRPr="00C31970">
        <w:rPr>
          <w:rFonts w:ascii="Times New Roman" w:eastAsia="Times New Roman" w:hAnsi="Times New Roman" w:cs="Times New Roman"/>
          <w:color w:val="000000"/>
          <w:sz w:val="26"/>
          <w:szCs w:val="26"/>
          <w:lang w:eastAsia="ru-RU"/>
        </w:rPr>
        <w:t>рублей.</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lastRenderedPageBreak/>
        <w:t>Согласно части 1 статьи 67 Закона аукционная комиссия проверяет первые части заявок на участие в электронном аукционе, содержащие информацию, предусмотренную </w:t>
      </w:r>
      <w:hyperlink r:id="rId6" w:history="1">
        <w:r w:rsidRPr="00C31970">
          <w:rPr>
            <w:rFonts w:ascii="Times New Roman" w:eastAsia="Times New Roman" w:hAnsi="Times New Roman" w:cs="Times New Roman"/>
            <w:color w:val="007C84"/>
            <w:sz w:val="26"/>
            <w:szCs w:val="26"/>
            <w:u w:val="single"/>
            <w:lang w:eastAsia="ru-RU"/>
          </w:rPr>
          <w:t>частью 3 статьи 66</w:t>
        </w:r>
      </w:hyperlink>
      <w:r w:rsidRPr="00C31970">
        <w:rPr>
          <w:rFonts w:ascii="Times New Roman" w:eastAsia="Times New Roman" w:hAnsi="Times New Roman" w:cs="Times New Roman"/>
          <w:sz w:val="26"/>
          <w:szCs w:val="26"/>
          <w:lang w:eastAsia="ru-RU"/>
        </w:rPr>
        <w:t> Закона, на соответствие требованиям, установленным документацией о таком аукционе в отношении закупаемых товаров, работ, услуг.</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 (часть 2 статьи 67 Закона).</w:t>
      </w:r>
      <w:proofErr w:type="gramEnd"/>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bookmarkStart w:id="0" w:name="Par8"/>
      <w:bookmarkEnd w:id="0"/>
      <w:r w:rsidRPr="00C31970">
        <w:rPr>
          <w:rFonts w:ascii="Times New Roman" w:eastAsia="Times New Roman" w:hAnsi="Times New Roman" w:cs="Times New Roman"/>
          <w:sz w:val="26"/>
          <w:szCs w:val="26"/>
          <w:lang w:eastAsia="ru-RU"/>
        </w:rPr>
        <w:t>В силу части 6 статьи 67 Закона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C31970">
        <w:rPr>
          <w:rFonts w:ascii="Times New Roman" w:eastAsia="Times New Roman" w:hAnsi="Times New Roman" w:cs="Times New Roman"/>
          <w:sz w:val="26"/>
          <w:szCs w:val="26"/>
          <w:lang w:eastAsia="ru-RU"/>
        </w:rPr>
        <w:t>ии ау</w:t>
      </w:r>
      <w:proofErr w:type="gramEnd"/>
      <w:r w:rsidRPr="00C31970">
        <w:rPr>
          <w:rFonts w:ascii="Times New Roman" w:eastAsia="Times New Roman" w:hAnsi="Times New Roman" w:cs="Times New Roman"/>
          <w:sz w:val="26"/>
          <w:szCs w:val="26"/>
          <w:lang w:eastAsia="ru-RU"/>
        </w:rPr>
        <w:t>кционной комиссии ее членами не позднее даты окончания срока рассмотрения данных заявок.</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(часть 7 статьи 67 Закона).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Как следует из извещения о проведении Электронного аукциона и документации об электронном аукционе дата и время окончания подачи заявок - 19.11.2018 08:00. Дата окончания срока рассмотрения заявок на участие в электронном аукционе – 19.11.2018. Дата проведения аукциона в электронной форме - 22.11.2018.</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Из обращения Заказчика следует, что на участие в электронном аукционе подано две заявки, которые допущены к участию в электронном аукционе. Протокол рассмотрения первых частей заявок в запланированный срок был сформирован на электронной площадке АГЗ РТ. В результате технического сбоя работы сервера протокол рассмотрения первых частей заявок не опубликовался в единой информационной системе в сфере закупок.</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В ходе проведения внеплановой проверки действий Заказчика, Единой комиссии при проведении Электронного аукциона, Инспекцией установлено следующее.</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Согласно пункту 2 части 1 статьи 64 Закона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7" w:history="1">
        <w:r w:rsidRPr="00C31970">
          <w:rPr>
            <w:rFonts w:ascii="Times New Roman" w:eastAsia="Times New Roman" w:hAnsi="Times New Roman" w:cs="Times New Roman"/>
            <w:color w:val="007C84"/>
            <w:sz w:val="26"/>
            <w:szCs w:val="26"/>
            <w:u w:val="single"/>
            <w:lang w:eastAsia="ru-RU"/>
          </w:rPr>
          <w:t>частями 3</w:t>
        </w:r>
      </w:hyperlink>
      <w:r w:rsidRPr="00C31970">
        <w:rPr>
          <w:rFonts w:ascii="Times New Roman" w:eastAsia="Times New Roman" w:hAnsi="Times New Roman" w:cs="Times New Roman"/>
          <w:sz w:val="26"/>
          <w:szCs w:val="26"/>
          <w:lang w:eastAsia="ru-RU"/>
        </w:rPr>
        <w:t> - </w:t>
      </w:r>
      <w:hyperlink r:id="rId8" w:history="1">
        <w:r w:rsidRPr="00C31970">
          <w:rPr>
            <w:rFonts w:ascii="Times New Roman" w:eastAsia="Times New Roman" w:hAnsi="Times New Roman" w:cs="Times New Roman"/>
            <w:color w:val="007C84"/>
            <w:sz w:val="26"/>
            <w:szCs w:val="26"/>
            <w:u w:val="single"/>
            <w:lang w:eastAsia="ru-RU"/>
          </w:rPr>
          <w:t>6 статьи 66</w:t>
        </w:r>
      </w:hyperlink>
      <w:r w:rsidRPr="00C31970">
        <w:rPr>
          <w:rFonts w:ascii="Times New Roman" w:eastAsia="Times New Roman" w:hAnsi="Times New Roman" w:cs="Times New Roman"/>
          <w:sz w:val="26"/>
          <w:szCs w:val="26"/>
          <w:lang w:eastAsia="ru-RU"/>
        </w:rPr>
        <w:t>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В силу части 3 статьи 66 Закона первая часть заявки на участие в электронном аукционе должна содержать:</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2) при осуществлении закупки товара или закупки работы, услуги, для выполнения, оказания которых используется товар:</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w:t>
      </w:r>
      <w:proofErr w:type="spellStart"/>
      <w:r w:rsidRPr="00C31970">
        <w:rPr>
          <w:rFonts w:ascii="Times New Roman" w:eastAsia="Times New Roman" w:hAnsi="Times New Roman" w:cs="Times New Roman"/>
          <w:sz w:val="26"/>
          <w:szCs w:val="26"/>
          <w:lang w:eastAsia="ru-RU"/>
        </w:rPr>
        <w:t>со</w:t>
      </w:r>
      <w:hyperlink r:id="rId9" w:history="1">
        <w:r w:rsidRPr="00C31970">
          <w:rPr>
            <w:rFonts w:ascii="Times New Roman" w:eastAsia="Times New Roman" w:hAnsi="Times New Roman" w:cs="Times New Roman"/>
            <w:color w:val="007C84"/>
            <w:sz w:val="26"/>
            <w:szCs w:val="26"/>
            <w:u w:val="single"/>
            <w:lang w:eastAsia="ru-RU"/>
          </w:rPr>
          <w:t>статьей</w:t>
        </w:r>
        <w:proofErr w:type="spellEnd"/>
        <w:r w:rsidRPr="00C31970">
          <w:rPr>
            <w:rFonts w:ascii="Times New Roman" w:eastAsia="Times New Roman" w:hAnsi="Times New Roman" w:cs="Times New Roman"/>
            <w:color w:val="007C84"/>
            <w:sz w:val="26"/>
            <w:szCs w:val="26"/>
            <w:u w:val="single"/>
            <w:lang w:eastAsia="ru-RU"/>
          </w:rPr>
          <w:t xml:space="preserve"> 14</w:t>
        </w:r>
      </w:hyperlink>
      <w:r w:rsidRPr="00C31970">
        <w:rPr>
          <w:rFonts w:ascii="Times New Roman" w:eastAsia="Times New Roman" w:hAnsi="Times New Roman" w:cs="Times New Roman"/>
          <w:sz w:val="26"/>
          <w:szCs w:val="26"/>
          <w:lang w:eastAsia="ru-RU"/>
        </w:rPr>
        <w:t> настоящего Федерального закона);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Объектом рассматриваемой закупки является поставка хозяйственных товаров.</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В пункте 14 части </w:t>
      </w:r>
      <w:r w:rsidRPr="00C31970">
        <w:rPr>
          <w:rFonts w:ascii="Times New Roman" w:eastAsia="Times New Roman" w:hAnsi="Times New Roman" w:cs="Times New Roman"/>
          <w:sz w:val="26"/>
          <w:szCs w:val="26"/>
          <w:lang w:val="en-US" w:eastAsia="ru-RU"/>
        </w:rPr>
        <w:t>II</w:t>
      </w:r>
      <w:r w:rsidRPr="00C31970">
        <w:rPr>
          <w:rFonts w:ascii="Times New Roman" w:eastAsia="Times New Roman" w:hAnsi="Times New Roman" w:cs="Times New Roman"/>
          <w:sz w:val="24"/>
          <w:szCs w:val="24"/>
          <w:lang w:eastAsia="ru-RU"/>
        </w:rPr>
        <w:t> </w:t>
      </w:r>
      <w:r w:rsidRPr="00C31970">
        <w:rPr>
          <w:rFonts w:ascii="Times New Roman" w:eastAsia="Times New Roman" w:hAnsi="Times New Roman" w:cs="Times New Roman"/>
          <w:sz w:val="26"/>
          <w:szCs w:val="26"/>
          <w:lang w:eastAsia="ru-RU"/>
        </w:rPr>
        <w:t>«Информационная карта аукциона в электронной форме» документации об электронном аукционе Заказчиком предусмотрено, что  «</w:t>
      </w:r>
      <w:r w:rsidRPr="00C31970">
        <w:rPr>
          <w:rFonts w:ascii="Times New Roman CYR" w:eastAsia="Times New Roman" w:hAnsi="Times New Roman CYR" w:cs="Times New Roman CYR"/>
          <w:color w:val="000000"/>
          <w:sz w:val="26"/>
          <w:szCs w:val="26"/>
          <w:shd w:val="clear" w:color="auto" w:fill="FFFFFF"/>
          <w:lang w:eastAsia="ru-RU"/>
        </w:rPr>
        <w:t>первая часть заявки</w:t>
      </w:r>
      <w:r w:rsidRPr="00C31970">
        <w:rPr>
          <w:rFonts w:ascii="Times New Roman CYR" w:eastAsia="Times New Roman" w:hAnsi="Times New Roman CYR" w:cs="Times New Roman CYR"/>
          <w:b/>
          <w:bCs/>
          <w:color w:val="000000"/>
          <w:sz w:val="26"/>
          <w:szCs w:val="26"/>
          <w:shd w:val="clear" w:color="auto" w:fill="FFFFFF"/>
          <w:lang w:eastAsia="ru-RU"/>
        </w:rPr>
        <w:t> </w:t>
      </w:r>
      <w:r w:rsidRPr="00C31970">
        <w:rPr>
          <w:rFonts w:ascii="Times New Roman CYR" w:eastAsia="Times New Roman" w:hAnsi="Times New Roman CYR" w:cs="Times New Roman CYR"/>
          <w:color w:val="000000"/>
          <w:sz w:val="26"/>
          <w:szCs w:val="26"/>
          <w:shd w:val="clear" w:color="auto" w:fill="FFFFFF"/>
          <w:lang w:eastAsia="ru-RU"/>
        </w:rPr>
        <w:t>на участие в электронном аукционе на поставку товара должна содержать</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CYR" w:eastAsia="Times New Roman" w:hAnsi="Times New Roman CYR" w:cs="Times New Roman CYR"/>
          <w:sz w:val="26"/>
          <w:szCs w:val="26"/>
          <w:shd w:val="clear" w:color="auto" w:fill="FFFFFF"/>
          <w:lang w:eastAsia="ru-RU"/>
        </w:rPr>
        <w:t>а)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CYR" w:eastAsia="Times New Roman" w:hAnsi="Times New Roman CYR" w:cs="Times New Roman CYR"/>
          <w:sz w:val="26"/>
          <w:szCs w:val="26"/>
          <w:shd w:val="clear" w:color="auto" w:fill="FFFFFF"/>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Start"/>
      <w:r w:rsidRPr="00C31970">
        <w:rPr>
          <w:rFonts w:ascii="Times New Roman CYR" w:eastAsia="Times New Roman" w:hAnsi="Times New Roman CYR" w:cs="Times New Roman CYR"/>
          <w:sz w:val="26"/>
          <w:szCs w:val="26"/>
          <w:shd w:val="clear" w:color="auto" w:fill="FFFFFF"/>
          <w:lang w:eastAsia="ru-RU"/>
        </w:rPr>
        <w:t>.».</w:t>
      </w:r>
      <w:proofErr w:type="gramEnd"/>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Инструкция по заполнению заявок приведена в разделе 8 части </w:t>
      </w:r>
      <w:r w:rsidRPr="00C31970">
        <w:rPr>
          <w:rFonts w:ascii="Times New Roman" w:eastAsia="Times New Roman" w:hAnsi="Times New Roman" w:cs="Times New Roman"/>
          <w:sz w:val="26"/>
          <w:szCs w:val="26"/>
          <w:lang w:val="en-US" w:eastAsia="ru-RU"/>
        </w:rPr>
        <w:t>I</w:t>
      </w:r>
      <w:r w:rsidRPr="00C31970">
        <w:rPr>
          <w:rFonts w:ascii="Times New Roman" w:eastAsia="Times New Roman" w:hAnsi="Times New Roman" w:cs="Times New Roman"/>
          <w:sz w:val="26"/>
          <w:szCs w:val="26"/>
          <w:lang w:eastAsia="ru-RU"/>
        </w:rPr>
        <w:t> «Общие положения» документации об электронном аукционе.</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При этом ни в пункте 14 части </w:t>
      </w:r>
      <w:r w:rsidRPr="00C31970">
        <w:rPr>
          <w:rFonts w:ascii="Times New Roman" w:eastAsia="Times New Roman" w:hAnsi="Times New Roman" w:cs="Times New Roman"/>
          <w:sz w:val="26"/>
          <w:szCs w:val="26"/>
          <w:lang w:val="en-US" w:eastAsia="ru-RU"/>
        </w:rPr>
        <w:t>II</w:t>
      </w:r>
      <w:r w:rsidRPr="00C31970">
        <w:rPr>
          <w:rFonts w:ascii="Times New Roman" w:eastAsia="Times New Roman" w:hAnsi="Times New Roman" w:cs="Times New Roman"/>
          <w:sz w:val="24"/>
          <w:szCs w:val="24"/>
          <w:lang w:eastAsia="ru-RU"/>
        </w:rPr>
        <w:t> </w:t>
      </w:r>
      <w:r w:rsidRPr="00C31970">
        <w:rPr>
          <w:rFonts w:ascii="Times New Roman" w:eastAsia="Times New Roman" w:hAnsi="Times New Roman" w:cs="Times New Roman"/>
          <w:sz w:val="26"/>
          <w:szCs w:val="26"/>
          <w:lang w:eastAsia="ru-RU"/>
        </w:rPr>
        <w:t xml:space="preserve">«Информационная карта аукциона в электронной форме» документации об электронном аукционе, непосредственно устанавливающем требования к составу сведений, представляемых участниками </w:t>
      </w:r>
      <w:r w:rsidRPr="00C31970">
        <w:rPr>
          <w:rFonts w:ascii="Times New Roman" w:eastAsia="Times New Roman" w:hAnsi="Times New Roman" w:cs="Times New Roman"/>
          <w:sz w:val="26"/>
          <w:szCs w:val="26"/>
          <w:lang w:eastAsia="ru-RU"/>
        </w:rPr>
        <w:lastRenderedPageBreak/>
        <w:t>закупки в заявке на участие в электронном аукционе, ни инструкцией по заполнению заявок не установлено, в каком именно разделе документации об электронном аукционе содержатся значения показателей, которые следует указать участникам закупки в своих заявках</w:t>
      </w:r>
      <w:proofErr w:type="gramEnd"/>
      <w:r w:rsidRPr="00C31970">
        <w:rPr>
          <w:rFonts w:ascii="Times New Roman" w:eastAsia="Times New Roman" w:hAnsi="Times New Roman" w:cs="Times New Roman"/>
          <w:sz w:val="26"/>
          <w:szCs w:val="26"/>
          <w:lang w:eastAsia="ru-RU"/>
        </w:rPr>
        <w:t xml:space="preserve"> на участие в электронном аукционе, в </w:t>
      </w:r>
      <w:proofErr w:type="gramStart"/>
      <w:r w:rsidRPr="00C31970">
        <w:rPr>
          <w:rFonts w:ascii="Times New Roman" w:eastAsia="Times New Roman" w:hAnsi="Times New Roman" w:cs="Times New Roman"/>
          <w:sz w:val="26"/>
          <w:szCs w:val="26"/>
          <w:lang w:eastAsia="ru-RU"/>
        </w:rPr>
        <w:t>связи</w:t>
      </w:r>
      <w:proofErr w:type="gramEnd"/>
      <w:r w:rsidRPr="00C31970">
        <w:rPr>
          <w:rFonts w:ascii="Times New Roman" w:eastAsia="Times New Roman" w:hAnsi="Times New Roman" w:cs="Times New Roman"/>
          <w:sz w:val="26"/>
          <w:szCs w:val="26"/>
          <w:lang w:eastAsia="ru-RU"/>
        </w:rPr>
        <w:t xml:space="preserve"> с чем не представляется возможным заполнить заявку, соответствующую требованиям Заказчика.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 xml:space="preserve">Необходимо отметить, что инструкция по заполнению заявки разрабатывается в </w:t>
      </w:r>
      <w:proofErr w:type="spellStart"/>
      <w:r w:rsidRPr="00C31970">
        <w:rPr>
          <w:rFonts w:ascii="Times New Roman" w:eastAsia="Times New Roman" w:hAnsi="Times New Roman" w:cs="Times New Roman"/>
          <w:sz w:val="26"/>
          <w:szCs w:val="26"/>
          <w:lang w:eastAsia="ru-RU"/>
        </w:rPr>
        <w:t>целяхобеспечения</w:t>
      </w:r>
      <w:proofErr w:type="spellEnd"/>
      <w:r w:rsidRPr="00C31970">
        <w:rPr>
          <w:rFonts w:ascii="Times New Roman" w:eastAsia="Times New Roman" w:hAnsi="Times New Roman" w:cs="Times New Roman"/>
          <w:sz w:val="26"/>
          <w:szCs w:val="26"/>
          <w:lang w:eastAsia="ru-RU"/>
        </w:rPr>
        <w:t xml:space="preserve"> адекватного и четкого восприятия  участником закупки порядка заполнения заявки на участие в электронном аукционе и должна полностью информировать потенциальных участников аукциона о требованиях, которым должны соответствовать подаваемые ими заявки.</w:t>
      </w:r>
    </w:p>
    <w:p w:rsidR="00C31970" w:rsidRPr="00C31970" w:rsidRDefault="00C31970" w:rsidP="00C31970">
      <w:pPr>
        <w:spacing w:before="100" w:beforeAutospacing="1" w:after="0"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При этом содержание соответствующих положений инструкции по заполнению заявки должно быть ясным, четким, непротиворечивым, исключать возможность неоднозначного их толкования. Неопределенность, противоречивость, неполнота либо неисполнимость положений инструкции по заполнению заявки создают препятствия для потенциальных участников аукциона на стадии допуска к участию в нём.</w:t>
      </w:r>
    </w:p>
    <w:p w:rsidR="00C31970" w:rsidRPr="00C31970" w:rsidRDefault="00C31970" w:rsidP="00C31970">
      <w:pPr>
        <w:spacing w:before="100" w:beforeAutospacing="1" w:after="0"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В этой связи, требования инструкции по заполнению заявки должны содержать ясные и четкие положения по порядку заполнения заявки участником закупки, не допускающие неоднозначного толкования, с тем, чтобы любой участник экономических правоотношений при решении вопроса об участии в аукционе имел представление о том, какие документы и сведения он должен представить для участия в аукционе и каким требованиям он должен соответствовать.</w:t>
      </w:r>
      <w:proofErr w:type="gramEnd"/>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Таким образом, Заказчик, не установив в документации об электронном аукционе надлежащую инструкцию по заполнению первой части заявки на участие в электронном аукционе, нарушил пункт 2 части 1 статьи 64 Закона.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22272F"/>
          <w:sz w:val="26"/>
          <w:szCs w:val="26"/>
          <w:shd w:val="clear" w:color="auto" w:fill="FFFFFF"/>
          <w:lang w:eastAsia="ru-RU"/>
        </w:rPr>
        <w:t>Согласно части 5 статьи 34 Закона</w:t>
      </w:r>
      <w:r w:rsidRPr="00C31970">
        <w:rPr>
          <w:rFonts w:ascii="Times New Roman" w:eastAsia="Times New Roman" w:hAnsi="Times New Roman" w:cs="Times New Roman"/>
          <w:sz w:val="26"/>
          <w:szCs w:val="26"/>
          <w:lang w:eastAsia="ru-RU"/>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В </w:t>
      </w:r>
      <w:hyperlink r:id="rId10" w:history="1">
        <w:r w:rsidRPr="00C31970">
          <w:rPr>
            <w:rFonts w:ascii="Times New Roman" w:eastAsia="Times New Roman" w:hAnsi="Times New Roman" w:cs="Times New Roman"/>
            <w:color w:val="007C84"/>
            <w:sz w:val="26"/>
            <w:szCs w:val="26"/>
            <w:u w:val="single"/>
            <w:lang w:eastAsia="ru-RU"/>
          </w:rPr>
          <w:t>части 7 статьи 34</w:t>
        </w:r>
      </w:hyperlink>
      <w:r w:rsidRPr="00C31970">
        <w:rPr>
          <w:rFonts w:ascii="Times New Roman" w:eastAsia="Times New Roman" w:hAnsi="Times New Roman" w:cs="Times New Roman"/>
          <w:sz w:val="26"/>
          <w:szCs w:val="26"/>
          <w:lang w:eastAsia="ru-RU"/>
        </w:rPr>
        <w:t> Закона указано,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w:t>
      </w:r>
      <w:proofErr w:type="gramEnd"/>
      <w:r w:rsidRPr="00C31970">
        <w:rPr>
          <w:rFonts w:ascii="Times New Roman" w:eastAsia="Times New Roman" w:hAnsi="Times New Roman" w:cs="Times New Roman"/>
          <w:sz w:val="26"/>
          <w:szCs w:val="26"/>
          <w:lang w:eastAsia="ru-RU"/>
        </w:rPr>
        <w:t xml:space="preserve"> Российской Федерации от цены </w:t>
      </w:r>
      <w:r w:rsidRPr="00C31970">
        <w:rPr>
          <w:rFonts w:ascii="Times New Roman" w:eastAsia="Times New Roman" w:hAnsi="Times New Roman" w:cs="Times New Roman"/>
          <w:sz w:val="26"/>
          <w:szCs w:val="26"/>
          <w:lang w:eastAsia="ru-RU"/>
        </w:rPr>
        <w:lastRenderedPageBreak/>
        <w:t>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Следует отметить, что </w:t>
      </w:r>
      <w:hyperlink r:id="rId11" w:history="1">
        <w:r w:rsidRPr="00C31970">
          <w:rPr>
            <w:rFonts w:ascii="Times New Roman" w:eastAsia="Times New Roman" w:hAnsi="Times New Roman" w:cs="Times New Roman"/>
            <w:color w:val="007C84"/>
            <w:sz w:val="26"/>
            <w:szCs w:val="26"/>
            <w:u w:val="single"/>
            <w:lang w:eastAsia="ru-RU"/>
          </w:rPr>
          <w:t>пунктами "а"</w:t>
        </w:r>
      </w:hyperlink>
      <w:r w:rsidRPr="00C31970">
        <w:rPr>
          <w:rFonts w:ascii="Times New Roman" w:eastAsia="Times New Roman" w:hAnsi="Times New Roman" w:cs="Times New Roman"/>
          <w:sz w:val="26"/>
          <w:szCs w:val="26"/>
          <w:lang w:eastAsia="ru-RU"/>
        </w:rPr>
        <w:t>, </w:t>
      </w:r>
      <w:hyperlink r:id="rId12" w:history="1">
        <w:r w:rsidRPr="00C31970">
          <w:rPr>
            <w:rFonts w:ascii="Times New Roman" w:eastAsia="Times New Roman" w:hAnsi="Times New Roman" w:cs="Times New Roman"/>
            <w:color w:val="007C84"/>
            <w:sz w:val="26"/>
            <w:szCs w:val="26"/>
            <w:u w:val="single"/>
            <w:lang w:eastAsia="ru-RU"/>
          </w:rPr>
          <w:t>"б" части 15 статьи 1</w:t>
        </w:r>
      </w:hyperlink>
      <w:r w:rsidRPr="00C31970">
        <w:rPr>
          <w:rFonts w:ascii="Times New Roman" w:eastAsia="Times New Roman" w:hAnsi="Times New Roman" w:cs="Times New Roman"/>
          <w:sz w:val="26"/>
          <w:szCs w:val="26"/>
          <w:lang w:eastAsia="ru-RU"/>
        </w:rPr>
        <w:t> Федерального закона от 31.12.2017 N 504-ФЗ в частности, в </w:t>
      </w:r>
      <w:hyperlink r:id="rId13" w:history="1">
        <w:r w:rsidRPr="00C31970">
          <w:rPr>
            <w:rFonts w:ascii="Times New Roman" w:eastAsia="Times New Roman" w:hAnsi="Times New Roman" w:cs="Times New Roman"/>
            <w:color w:val="007C84"/>
            <w:sz w:val="26"/>
            <w:szCs w:val="26"/>
            <w:u w:val="single"/>
            <w:lang w:eastAsia="ru-RU"/>
          </w:rPr>
          <w:t>части 5</w:t>
        </w:r>
      </w:hyperlink>
      <w:r w:rsidRPr="00C31970">
        <w:rPr>
          <w:rFonts w:ascii="Times New Roman" w:eastAsia="Times New Roman" w:hAnsi="Times New Roman" w:cs="Times New Roman"/>
          <w:sz w:val="26"/>
          <w:szCs w:val="26"/>
          <w:lang w:eastAsia="ru-RU"/>
        </w:rPr>
        <w:t>, </w:t>
      </w:r>
      <w:hyperlink r:id="rId14" w:history="1">
        <w:r w:rsidRPr="00C31970">
          <w:rPr>
            <w:rFonts w:ascii="Times New Roman" w:eastAsia="Times New Roman" w:hAnsi="Times New Roman" w:cs="Times New Roman"/>
            <w:color w:val="007C84"/>
            <w:sz w:val="26"/>
            <w:szCs w:val="26"/>
            <w:u w:val="single"/>
            <w:lang w:eastAsia="ru-RU"/>
          </w:rPr>
          <w:t>7 статьи 34</w:t>
        </w:r>
      </w:hyperlink>
      <w:r w:rsidRPr="00C31970">
        <w:rPr>
          <w:rFonts w:ascii="Times New Roman" w:eastAsia="Times New Roman" w:hAnsi="Times New Roman" w:cs="Times New Roman"/>
          <w:sz w:val="26"/>
          <w:szCs w:val="26"/>
          <w:lang w:eastAsia="ru-RU"/>
        </w:rPr>
        <w:t> Закона внесены изменения, а именно: слова "ставки рефинансирования" заменены словами "ключевой ставки".</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Несмотря на это в части </w:t>
      </w:r>
      <w:r w:rsidRPr="00C31970">
        <w:rPr>
          <w:rFonts w:ascii="Times New Roman" w:eastAsia="Times New Roman" w:hAnsi="Times New Roman" w:cs="Times New Roman"/>
          <w:color w:val="22272F"/>
          <w:sz w:val="26"/>
          <w:szCs w:val="26"/>
          <w:shd w:val="clear" w:color="auto" w:fill="FFFFFF"/>
          <w:lang w:val="en-US" w:eastAsia="ru-RU"/>
        </w:rPr>
        <w:t>III</w:t>
      </w:r>
      <w:r w:rsidRPr="00C31970">
        <w:rPr>
          <w:rFonts w:ascii="Times New Roman" w:eastAsia="Times New Roman" w:hAnsi="Times New Roman" w:cs="Times New Roman"/>
          <w:color w:val="22272F"/>
          <w:sz w:val="26"/>
          <w:szCs w:val="26"/>
          <w:shd w:val="clear" w:color="auto" w:fill="FFFFFF"/>
          <w:lang w:eastAsia="ru-RU"/>
        </w:rPr>
        <w:t> «Проект государственного контракта» документации об электронном аукционе Заказчиком указано:</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22272F"/>
          <w:sz w:val="26"/>
          <w:szCs w:val="26"/>
          <w:shd w:val="clear" w:color="auto" w:fill="FFFFFF"/>
          <w:lang w:eastAsia="ru-RU"/>
        </w:rPr>
        <w:t>- «</w:t>
      </w:r>
      <w:r w:rsidRPr="00C31970">
        <w:rPr>
          <w:rFonts w:ascii="Times New Roman" w:eastAsia="Times New Roman" w:hAnsi="Times New Roman" w:cs="Times New Roman"/>
          <w:sz w:val="26"/>
          <w:szCs w:val="26"/>
          <w:lang w:eastAsia="ru-RU"/>
        </w:rPr>
        <w:t xml:space="preserve">В случае просрочки исполнения Заказчиком </w:t>
      </w:r>
      <w:proofErr w:type="gramStart"/>
      <w:r w:rsidRPr="00C31970">
        <w:rPr>
          <w:rFonts w:ascii="Times New Roman" w:eastAsia="Times New Roman" w:hAnsi="Times New Roman" w:cs="Times New Roman"/>
          <w:sz w:val="26"/>
          <w:szCs w:val="26"/>
          <w:lang w:eastAsia="ru-RU"/>
        </w:rPr>
        <w:t>обязательств, предусмотренных Контрактом Заказчик уплачивает</w:t>
      </w:r>
      <w:proofErr w:type="gramEnd"/>
      <w:r w:rsidRPr="00C31970">
        <w:rPr>
          <w:rFonts w:ascii="Times New Roman" w:eastAsia="Times New Roman" w:hAnsi="Times New Roman" w:cs="Times New Roman"/>
          <w:sz w:val="26"/>
          <w:szCs w:val="26"/>
          <w:lang w:eastAsia="ru-RU"/>
        </w:rPr>
        <w:t xml:space="preserve"> Поставщику (Подрядчику, Исполнителю) пени, которые начисляются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7.2.1);</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 «В случае просрочки исполнения Поставщиком (Подрядчиком, Исполнителем) обязательств, предусмотренных настоящим Контрактом, Поставщик (Подрядчик, Исполнитель) уплачивает Заказчику пени, которые начисляются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r w:rsidRPr="00C31970">
        <w:rPr>
          <w:rFonts w:ascii="Times New Roman" w:eastAsia="Times New Roman" w:hAnsi="Times New Roman" w:cs="Times New Roman"/>
          <w:sz w:val="26"/>
          <w:szCs w:val="26"/>
          <w:lang w:eastAsia="ru-RU"/>
        </w:rPr>
        <w:t xml:space="preserve"> (</w:t>
      </w:r>
      <w:proofErr w:type="gramStart"/>
      <w:r w:rsidRPr="00C31970">
        <w:rPr>
          <w:rFonts w:ascii="Times New Roman" w:eastAsia="Times New Roman" w:hAnsi="Times New Roman" w:cs="Times New Roman"/>
          <w:sz w:val="26"/>
          <w:szCs w:val="26"/>
          <w:lang w:eastAsia="ru-RU"/>
        </w:rPr>
        <w:t>Подрядчиком, Исполнителем).» (пункт 7.3.1).</w:t>
      </w:r>
      <w:proofErr w:type="gramEnd"/>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shd w:val="clear" w:color="auto" w:fill="FFFFFF"/>
          <w:lang w:eastAsia="ru-RU"/>
        </w:rPr>
        <w:t xml:space="preserve">На основании изложенного, Инспекция приходит к выводу о том, </w:t>
      </w:r>
      <w:proofErr w:type="spellStart"/>
      <w:r w:rsidRPr="00C31970">
        <w:rPr>
          <w:rFonts w:ascii="Times New Roman" w:eastAsia="Times New Roman" w:hAnsi="Times New Roman" w:cs="Times New Roman"/>
          <w:sz w:val="26"/>
          <w:szCs w:val="26"/>
          <w:shd w:val="clear" w:color="auto" w:fill="FFFFFF"/>
          <w:lang w:eastAsia="ru-RU"/>
        </w:rPr>
        <w:t>что</w:t>
      </w:r>
      <w:r w:rsidRPr="00C31970">
        <w:rPr>
          <w:rFonts w:ascii="Times New Roman" w:eastAsia="Times New Roman" w:hAnsi="Times New Roman" w:cs="Times New Roman"/>
          <w:sz w:val="26"/>
          <w:szCs w:val="26"/>
          <w:lang w:eastAsia="ru-RU"/>
        </w:rPr>
        <w:t>предусмотренные</w:t>
      </w:r>
      <w:proofErr w:type="spellEnd"/>
      <w:r w:rsidRPr="00C31970">
        <w:rPr>
          <w:rFonts w:ascii="Times New Roman" w:eastAsia="Times New Roman" w:hAnsi="Times New Roman" w:cs="Times New Roman"/>
          <w:sz w:val="26"/>
          <w:szCs w:val="26"/>
          <w:lang w:eastAsia="ru-RU"/>
        </w:rPr>
        <w:t xml:space="preserve"> Заказчиком в пунктах 7.2.1, 7.3.1 части </w:t>
      </w:r>
      <w:r w:rsidRPr="00C31970">
        <w:rPr>
          <w:rFonts w:ascii="Times New Roman" w:eastAsia="Times New Roman" w:hAnsi="Times New Roman" w:cs="Times New Roman"/>
          <w:sz w:val="26"/>
          <w:szCs w:val="26"/>
          <w:shd w:val="clear" w:color="auto" w:fill="FFFFFF"/>
          <w:lang w:val="en-US" w:eastAsia="ru-RU"/>
        </w:rPr>
        <w:t>III</w:t>
      </w:r>
      <w:r w:rsidRPr="00C31970">
        <w:rPr>
          <w:rFonts w:ascii="Times New Roman" w:eastAsia="Times New Roman" w:hAnsi="Times New Roman" w:cs="Times New Roman"/>
          <w:sz w:val="26"/>
          <w:szCs w:val="26"/>
          <w:shd w:val="clear" w:color="auto" w:fill="FFFFFF"/>
          <w:lang w:eastAsia="ru-RU"/>
        </w:rPr>
        <w:t xml:space="preserve"> «Проект государственного контракта» документации об электронном аукционе </w:t>
      </w:r>
      <w:proofErr w:type="spellStart"/>
      <w:r w:rsidRPr="00C31970">
        <w:rPr>
          <w:rFonts w:ascii="Times New Roman" w:eastAsia="Times New Roman" w:hAnsi="Times New Roman" w:cs="Times New Roman"/>
          <w:sz w:val="26"/>
          <w:szCs w:val="26"/>
          <w:shd w:val="clear" w:color="auto" w:fill="FFFFFF"/>
          <w:lang w:eastAsia="ru-RU"/>
        </w:rPr>
        <w:t>положения</w:t>
      </w:r>
      <w:r w:rsidRPr="00C31970">
        <w:rPr>
          <w:rFonts w:ascii="Times New Roman" w:eastAsia="Times New Roman" w:hAnsi="Times New Roman" w:cs="Times New Roman"/>
          <w:sz w:val="26"/>
          <w:szCs w:val="26"/>
          <w:lang w:eastAsia="ru-RU"/>
        </w:rPr>
        <w:t>не</w:t>
      </w:r>
      <w:proofErr w:type="spellEnd"/>
      <w:r w:rsidRPr="00C31970">
        <w:rPr>
          <w:rFonts w:ascii="Times New Roman" w:eastAsia="Times New Roman" w:hAnsi="Times New Roman" w:cs="Times New Roman"/>
          <w:sz w:val="26"/>
          <w:szCs w:val="26"/>
          <w:lang w:eastAsia="ru-RU"/>
        </w:rPr>
        <w:t xml:space="preserve"> соответствуют действующему законодательству в сфере закупок, что является нарушением частей 5, </w:t>
      </w:r>
      <w:hyperlink r:id="rId15" w:history="1">
        <w:r w:rsidRPr="00C31970">
          <w:rPr>
            <w:rFonts w:ascii="Times New Roman" w:eastAsia="Times New Roman" w:hAnsi="Times New Roman" w:cs="Times New Roman"/>
            <w:color w:val="007C84"/>
            <w:sz w:val="26"/>
            <w:szCs w:val="26"/>
            <w:u w:val="single"/>
            <w:lang w:eastAsia="ru-RU"/>
          </w:rPr>
          <w:t>7 статьи 34</w:t>
        </w:r>
      </w:hyperlink>
      <w:r w:rsidRPr="00C31970">
        <w:rPr>
          <w:rFonts w:ascii="Times New Roman" w:eastAsia="Times New Roman" w:hAnsi="Times New Roman" w:cs="Times New Roman"/>
          <w:sz w:val="26"/>
          <w:szCs w:val="26"/>
          <w:lang w:eastAsia="ru-RU"/>
        </w:rPr>
        <w:t> Закона.</w:t>
      </w:r>
    </w:p>
    <w:p w:rsidR="00C31970" w:rsidRPr="00C31970" w:rsidRDefault="00C31970" w:rsidP="00C31970">
      <w:pPr>
        <w:spacing w:before="100" w:beforeAutospacing="1" w:after="100" w:afterAutospacing="1" w:line="240" w:lineRule="auto"/>
        <w:ind w:right="744"/>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При таких обстоятельствах, </w:t>
      </w:r>
      <w:r w:rsidRPr="00C31970">
        <w:rPr>
          <w:rFonts w:ascii="Times New Roman" w:eastAsia="Times New Roman" w:hAnsi="Times New Roman" w:cs="Times New Roman"/>
          <w:color w:val="000000"/>
          <w:sz w:val="26"/>
          <w:szCs w:val="26"/>
          <w:lang w:eastAsia="ru-RU"/>
        </w:rPr>
        <w:t>документация об электронном аукционе на право заключения государственного контракта на п</w:t>
      </w:r>
      <w:r w:rsidRPr="00C31970">
        <w:rPr>
          <w:rFonts w:ascii="Times New Roman" w:eastAsia="Times New Roman" w:hAnsi="Times New Roman" w:cs="Times New Roman"/>
          <w:sz w:val="26"/>
          <w:szCs w:val="26"/>
          <w:lang w:eastAsia="ru-RU"/>
        </w:rPr>
        <w:t>оставку хозяйственных товаров</w:t>
      </w:r>
      <w:r w:rsidRPr="00C31970">
        <w:rPr>
          <w:rFonts w:ascii="Times New Roman" w:eastAsia="Times New Roman" w:hAnsi="Times New Roman" w:cs="Times New Roman"/>
          <w:color w:val="000000"/>
          <w:sz w:val="26"/>
          <w:szCs w:val="26"/>
          <w:lang w:eastAsia="ru-RU"/>
        </w:rPr>
        <w:t> для нужд </w:t>
      </w:r>
      <w:r w:rsidRPr="00C31970">
        <w:rPr>
          <w:rFonts w:ascii="Times New Roman" w:eastAsia="Times New Roman" w:hAnsi="Times New Roman" w:cs="Times New Roman"/>
          <w:sz w:val="26"/>
          <w:szCs w:val="26"/>
          <w:lang w:eastAsia="ru-RU"/>
        </w:rPr>
        <w:t>Государственного учреждения – Управления Пенсионного фонда в г. Щекино Тульской области (межрайонного)</w:t>
      </w:r>
      <w:r w:rsidRPr="00C31970">
        <w:rPr>
          <w:rFonts w:ascii="Times New Roman" w:eastAsia="Times New Roman" w:hAnsi="Times New Roman" w:cs="Times New Roman"/>
          <w:sz w:val="24"/>
          <w:szCs w:val="24"/>
          <w:lang w:eastAsia="ru-RU"/>
        </w:rPr>
        <w:t> </w:t>
      </w:r>
      <w:r w:rsidRPr="00C31970">
        <w:rPr>
          <w:rFonts w:ascii="Times New Roman" w:eastAsia="Times New Roman" w:hAnsi="Times New Roman" w:cs="Times New Roman"/>
          <w:sz w:val="26"/>
          <w:szCs w:val="26"/>
          <w:lang w:eastAsia="ru-RU"/>
        </w:rPr>
        <w:t>не соответствует  положениям Закона.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000000"/>
          <w:sz w:val="26"/>
          <w:szCs w:val="26"/>
          <w:lang w:eastAsia="ru-RU"/>
        </w:rPr>
        <w:t>Документация об электронном аукционе на право заключения государственного контракта на п</w:t>
      </w:r>
      <w:r w:rsidRPr="00C31970">
        <w:rPr>
          <w:rFonts w:ascii="Times New Roman" w:eastAsia="Times New Roman" w:hAnsi="Times New Roman" w:cs="Times New Roman"/>
          <w:sz w:val="26"/>
          <w:szCs w:val="26"/>
          <w:lang w:eastAsia="ru-RU"/>
        </w:rPr>
        <w:t>оставку хозяйственных товаров</w:t>
      </w:r>
      <w:r w:rsidRPr="00C31970">
        <w:rPr>
          <w:rFonts w:ascii="Times New Roman" w:eastAsia="Times New Roman" w:hAnsi="Times New Roman" w:cs="Times New Roman"/>
          <w:color w:val="000000"/>
          <w:sz w:val="26"/>
          <w:szCs w:val="26"/>
          <w:lang w:eastAsia="ru-RU"/>
        </w:rPr>
        <w:t> для нужд </w:t>
      </w:r>
      <w:r w:rsidRPr="00C31970">
        <w:rPr>
          <w:rFonts w:ascii="Times New Roman" w:eastAsia="Times New Roman" w:hAnsi="Times New Roman" w:cs="Times New Roman"/>
          <w:sz w:val="26"/>
          <w:szCs w:val="26"/>
          <w:lang w:eastAsia="ru-RU"/>
        </w:rPr>
        <w:t>Государственного учреждения – Управления Пенсионного фонда в г. Щекино Тульской области (межрайонного) утверждена 08.11.2018 заместителем начальника Государственного учреждения – Управления Пенсионного фонда в г. Щекино Тульской области (межрайонного).</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lastRenderedPageBreak/>
        <w:t>Соответственно, в действиях должностного лица Заказчика, утвердившего документацию о проведении электронного аукциона, не соответствующую требованиям, предусмотренным законодательством Российской Федерации о контрактной системе в сфере закупок, содержатся признаки административного правонарушения, предусмотренного частью 4.2 статьи 7.30 Кодекса Российской Федерации об административных правонарушениях: 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 за исключением случаев</w:t>
      </w:r>
      <w:proofErr w:type="gramEnd"/>
      <w:r w:rsidRPr="00C31970">
        <w:rPr>
          <w:rFonts w:ascii="Times New Roman" w:eastAsia="Times New Roman" w:hAnsi="Times New Roman" w:cs="Times New Roman"/>
          <w:sz w:val="26"/>
          <w:szCs w:val="26"/>
          <w:lang w:eastAsia="ru-RU"/>
        </w:rPr>
        <w:t xml:space="preserve">, </w:t>
      </w:r>
      <w:proofErr w:type="gramStart"/>
      <w:r w:rsidRPr="00C31970">
        <w:rPr>
          <w:rFonts w:ascii="Times New Roman" w:eastAsia="Times New Roman" w:hAnsi="Times New Roman" w:cs="Times New Roman"/>
          <w:sz w:val="26"/>
          <w:szCs w:val="26"/>
          <w:lang w:eastAsia="ru-RU"/>
        </w:rPr>
        <w:t>предусмотренных</w:t>
      </w:r>
      <w:proofErr w:type="gramEnd"/>
      <w:r w:rsidR="008F2905">
        <w:rPr>
          <w:rFonts w:ascii="Times New Roman" w:eastAsia="Times New Roman" w:hAnsi="Times New Roman" w:cs="Times New Roman"/>
          <w:sz w:val="26"/>
          <w:szCs w:val="26"/>
          <w:lang w:eastAsia="ru-RU"/>
        </w:rPr>
        <w:t xml:space="preserve"> </w:t>
      </w:r>
      <w:hyperlink r:id="rId16" w:history="1">
        <w:r w:rsidRPr="00C31970">
          <w:rPr>
            <w:rFonts w:ascii="Times New Roman" w:eastAsia="Times New Roman" w:hAnsi="Times New Roman" w:cs="Times New Roman"/>
            <w:color w:val="007C84"/>
            <w:sz w:val="26"/>
            <w:szCs w:val="26"/>
            <w:u w:val="single"/>
            <w:lang w:eastAsia="ru-RU"/>
          </w:rPr>
          <w:t>частями 4</w:t>
        </w:r>
      </w:hyperlink>
      <w:r w:rsidRPr="00C31970">
        <w:rPr>
          <w:rFonts w:ascii="Times New Roman" w:eastAsia="Times New Roman" w:hAnsi="Times New Roman" w:cs="Times New Roman"/>
          <w:sz w:val="26"/>
          <w:szCs w:val="26"/>
          <w:lang w:eastAsia="ru-RU"/>
        </w:rPr>
        <w:t> и </w:t>
      </w:r>
      <w:hyperlink r:id="rId17" w:history="1">
        <w:r w:rsidRPr="00C31970">
          <w:rPr>
            <w:rFonts w:ascii="Times New Roman" w:eastAsia="Times New Roman" w:hAnsi="Times New Roman" w:cs="Times New Roman"/>
            <w:color w:val="007C84"/>
            <w:sz w:val="26"/>
            <w:szCs w:val="26"/>
            <w:u w:val="single"/>
            <w:lang w:eastAsia="ru-RU"/>
          </w:rPr>
          <w:t>4.1</w:t>
        </w:r>
      </w:hyperlink>
      <w:r w:rsidRPr="00C31970">
        <w:rPr>
          <w:rFonts w:ascii="Times New Roman" w:eastAsia="Times New Roman" w:hAnsi="Times New Roman" w:cs="Times New Roman"/>
          <w:sz w:val="26"/>
          <w:szCs w:val="26"/>
          <w:lang w:eastAsia="ru-RU"/>
        </w:rPr>
        <w:t> настоящей статьи.</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При изложенных выше обстоятельствах, проверка действий Заказчика на предмет соблюдения требований Закона при размещении протокола рассмотрения заявок на участие в электронном аукционе является нецелесообразной ввиду несоблюдения Заказчиком определенных Законом требований к инструкции по заполнению заявок на участие в электронном аукционе, а также наличия других положений документации об электронном аукционе, противоречащих нормам Закона.</w:t>
      </w:r>
      <w:proofErr w:type="gramEnd"/>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На основании вышеизложенного, руководствуясь положениями статьи 99 Закона, Инспекция</w:t>
      </w:r>
    </w:p>
    <w:p w:rsidR="00C31970" w:rsidRPr="00C31970" w:rsidRDefault="00C31970" w:rsidP="00C31970">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РЕШИЛА:</w:t>
      </w:r>
    </w:p>
    <w:p w:rsidR="00C31970" w:rsidRPr="00C31970" w:rsidRDefault="00C31970" w:rsidP="00C31970">
      <w:pPr>
        <w:numPr>
          <w:ilvl w:val="0"/>
          <w:numId w:val="1"/>
        </w:numPr>
        <w:spacing w:before="100" w:beforeAutospacing="1" w:after="150" w:line="240" w:lineRule="auto"/>
        <w:jc w:val="both"/>
        <w:textAlignment w:val="top"/>
        <w:rPr>
          <w:rFonts w:ascii="Times New Roman" w:eastAsia="Times New Roman" w:hAnsi="Times New Roman" w:cs="Times New Roman"/>
          <w:sz w:val="24"/>
          <w:szCs w:val="24"/>
          <w:lang w:eastAsia="ru-RU"/>
        </w:rPr>
      </w:pPr>
      <w:proofErr w:type="gramStart"/>
      <w:r w:rsidRPr="00C31970">
        <w:rPr>
          <w:rFonts w:ascii="Times New Roman" w:eastAsia="Times New Roman" w:hAnsi="Times New Roman" w:cs="Times New Roman"/>
          <w:sz w:val="26"/>
          <w:szCs w:val="26"/>
          <w:lang w:eastAsia="ru-RU"/>
        </w:rPr>
        <w:t xml:space="preserve">В результате проведенной на основании части 15 статьи 99 Закона внеплановой проверки определения поставщика (подрядчика, исполнителя) путем </w:t>
      </w:r>
      <w:proofErr w:type="spellStart"/>
      <w:r w:rsidRPr="00C31970">
        <w:rPr>
          <w:rFonts w:ascii="Times New Roman" w:eastAsia="Times New Roman" w:hAnsi="Times New Roman" w:cs="Times New Roman"/>
          <w:sz w:val="26"/>
          <w:szCs w:val="26"/>
          <w:lang w:eastAsia="ru-RU"/>
        </w:rPr>
        <w:t>проведенияаукциона</w:t>
      </w:r>
      <w:proofErr w:type="spellEnd"/>
      <w:r w:rsidRPr="00C31970">
        <w:rPr>
          <w:rFonts w:ascii="Times New Roman" w:eastAsia="Times New Roman" w:hAnsi="Times New Roman" w:cs="Times New Roman"/>
          <w:sz w:val="26"/>
          <w:szCs w:val="26"/>
          <w:lang w:eastAsia="ru-RU"/>
        </w:rPr>
        <w:t xml:space="preserve"> в электронной форме</w:t>
      </w:r>
      <w:r w:rsidRPr="00C31970">
        <w:rPr>
          <w:rFonts w:ascii="Times New Roman" w:eastAsia="Times New Roman" w:hAnsi="Times New Roman" w:cs="Times New Roman"/>
          <w:sz w:val="24"/>
          <w:szCs w:val="24"/>
          <w:lang w:eastAsia="ru-RU"/>
        </w:rPr>
        <w:t> </w:t>
      </w:r>
      <w:r w:rsidRPr="00C31970">
        <w:rPr>
          <w:rFonts w:ascii="Times New Roman" w:eastAsia="Times New Roman" w:hAnsi="Times New Roman" w:cs="Times New Roman"/>
          <w:sz w:val="26"/>
          <w:szCs w:val="26"/>
          <w:lang w:eastAsia="ru-RU"/>
        </w:rPr>
        <w:t xml:space="preserve">на право заключения государственного </w:t>
      </w:r>
      <w:proofErr w:type="spellStart"/>
      <w:r w:rsidRPr="00C31970">
        <w:rPr>
          <w:rFonts w:ascii="Times New Roman" w:eastAsia="Times New Roman" w:hAnsi="Times New Roman" w:cs="Times New Roman"/>
          <w:sz w:val="26"/>
          <w:szCs w:val="26"/>
          <w:lang w:eastAsia="ru-RU"/>
        </w:rPr>
        <w:t>контракта</w:t>
      </w:r>
      <w:r w:rsidRPr="00C31970">
        <w:rPr>
          <w:rFonts w:ascii="Times New Roman" w:eastAsia="Times New Roman" w:hAnsi="Times New Roman" w:cs="Times New Roman"/>
          <w:color w:val="000000"/>
          <w:sz w:val="26"/>
          <w:szCs w:val="26"/>
          <w:lang w:eastAsia="ru-RU"/>
        </w:rPr>
        <w:t>на</w:t>
      </w:r>
      <w:proofErr w:type="spellEnd"/>
      <w:r w:rsidRPr="00C31970">
        <w:rPr>
          <w:rFonts w:ascii="Times New Roman" w:eastAsia="Times New Roman" w:hAnsi="Times New Roman" w:cs="Times New Roman"/>
          <w:color w:val="000000"/>
          <w:sz w:val="26"/>
          <w:szCs w:val="26"/>
          <w:lang w:eastAsia="ru-RU"/>
        </w:rPr>
        <w:t xml:space="preserve"> п</w:t>
      </w:r>
      <w:r w:rsidRPr="00C31970">
        <w:rPr>
          <w:rFonts w:ascii="Times New Roman" w:eastAsia="Times New Roman" w:hAnsi="Times New Roman" w:cs="Times New Roman"/>
          <w:sz w:val="26"/>
          <w:szCs w:val="26"/>
          <w:lang w:eastAsia="ru-RU"/>
        </w:rPr>
        <w:t>оставку хозяйственных товаров</w:t>
      </w:r>
      <w:r w:rsidRPr="00C31970">
        <w:rPr>
          <w:rFonts w:ascii="Times New Roman" w:eastAsia="Times New Roman" w:hAnsi="Times New Roman" w:cs="Times New Roman"/>
          <w:color w:val="000000"/>
          <w:sz w:val="26"/>
          <w:szCs w:val="26"/>
          <w:lang w:eastAsia="ru-RU"/>
        </w:rPr>
        <w:t> (закупка № </w:t>
      </w:r>
      <w:r w:rsidRPr="00C31970">
        <w:rPr>
          <w:rFonts w:ascii="Times New Roman" w:eastAsia="Times New Roman" w:hAnsi="Times New Roman" w:cs="Times New Roman"/>
          <w:sz w:val="26"/>
          <w:szCs w:val="26"/>
          <w:lang w:eastAsia="ru-RU"/>
        </w:rPr>
        <w:t>0266100001618000031</w:t>
      </w:r>
      <w:r w:rsidRPr="00C31970">
        <w:rPr>
          <w:rFonts w:ascii="Times New Roman" w:eastAsia="Times New Roman" w:hAnsi="Times New Roman" w:cs="Times New Roman"/>
          <w:color w:val="000000"/>
          <w:sz w:val="26"/>
          <w:szCs w:val="26"/>
          <w:lang w:eastAsia="ru-RU"/>
        </w:rPr>
        <w:t>)</w:t>
      </w:r>
      <w:r w:rsidRPr="00C31970">
        <w:rPr>
          <w:rFonts w:ascii="Times New Roman" w:eastAsia="Times New Roman" w:hAnsi="Times New Roman" w:cs="Times New Roman"/>
          <w:sz w:val="24"/>
          <w:szCs w:val="24"/>
          <w:lang w:eastAsia="ru-RU"/>
        </w:rPr>
        <w:t> </w:t>
      </w:r>
      <w:r w:rsidRPr="00C31970">
        <w:rPr>
          <w:rFonts w:ascii="Times New Roman" w:eastAsia="Times New Roman" w:hAnsi="Times New Roman" w:cs="Times New Roman"/>
          <w:sz w:val="26"/>
          <w:szCs w:val="26"/>
          <w:lang w:eastAsia="ru-RU"/>
        </w:rPr>
        <w:t>признать Государственное учреждение – Управление Пенсионного фонда в г. Щекино Тульской области (межрайонное) нарушившим части 5, 7 статьи 34, </w:t>
      </w:r>
      <w:r w:rsidRPr="00C31970">
        <w:rPr>
          <w:rFonts w:ascii="Times New Roman" w:eastAsia="Times New Roman" w:hAnsi="Times New Roman" w:cs="Times New Roman"/>
          <w:sz w:val="26"/>
          <w:szCs w:val="26"/>
          <w:shd w:val="clear" w:color="auto" w:fill="FFFFFF"/>
          <w:lang w:eastAsia="ru-RU"/>
        </w:rPr>
        <w:t>пункт 2 части 1 статьи 64 Закона.</w:t>
      </w:r>
      <w:proofErr w:type="gramEnd"/>
    </w:p>
    <w:p w:rsidR="00C31970" w:rsidRPr="00C31970" w:rsidRDefault="00C31970" w:rsidP="00C31970">
      <w:pPr>
        <w:spacing w:before="120"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 xml:space="preserve">2. </w:t>
      </w:r>
      <w:proofErr w:type="gramStart"/>
      <w:r w:rsidRPr="00C31970">
        <w:rPr>
          <w:rFonts w:ascii="Times New Roman" w:eastAsia="Times New Roman" w:hAnsi="Times New Roman" w:cs="Times New Roman"/>
          <w:sz w:val="26"/>
          <w:szCs w:val="26"/>
          <w:lang w:eastAsia="ru-RU"/>
        </w:rPr>
        <w:t>На основании части 22 статьи 99 Закона выдать Государственному учреждению – Управлению Пенсионного фонда в г. Щекино Тульской области (межрайонному) обязательное для исполнения предписание об устранении нарушений частей 5, 7 статьи 34, </w:t>
      </w:r>
      <w:r w:rsidRPr="00C31970">
        <w:rPr>
          <w:rFonts w:ascii="Times New Roman" w:eastAsia="Times New Roman" w:hAnsi="Times New Roman" w:cs="Times New Roman"/>
          <w:sz w:val="26"/>
          <w:szCs w:val="26"/>
          <w:shd w:val="clear" w:color="auto" w:fill="FFFFFF"/>
          <w:lang w:eastAsia="ru-RU"/>
        </w:rPr>
        <w:t>пункта 2 части 1 статьи 64 Закона</w:t>
      </w:r>
      <w:r w:rsidRPr="00C31970">
        <w:rPr>
          <w:rFonts w:ascii="Times New Roman" w:eastAsia="Times New Roman" w:hAnsi="Times New Roman" w:cs="Times New Roman"/>
          <w:sz w:val="26"/>
          <w:szCs w:val="26"/>
          <w:lang w:eastAsia="ru-RU"/>
        </w:rPr>
        <w:t> путем внесения изменений в извещение и документацию </w:t>
      </w:r>
      <w:r w:rsidRPr="00C31970">
        <w:rPr>
          <w:rFonts w:ascii="Times New Roman" w:eastAsia="Times New Roman" w:hAnsi="Times New Roman" w:cs="Times New Roman"/>
          <w:color w:val="000000"/>
          <w:sz w:val="26"/>
          <w:szCs w:val="26"/>
          <w:lang w:eastAsia="ru-RU"/>
        </w:rPr>
        <w:t>об электронном аукционе на право заключения государственного контракта на п</w:t>
      </w:r>
      <w:r w:rsidRPr="00C31970">
        <w:rPr>
          <w:rFonts w:ascii="Times New Roman" w:eastAsia="Times New Roman" w:hAnsi="Times New Roman" w:cs="Times New Roman"/>
          <w:sz w:val="26"/>
          <w:szCs w:val="26"/>
          <w:lang w:eastAsia="ru-RU"/>
        </w:rPr>
        <w:t>оставку хозяйственных товаров</w:t>
      </w:r>
      <w:r w:rsidRPr="00C31970">
        <w:rPr>
          <w:rFonts w:ascii="Times New Roman" w:eastAsia="Times New Roman" w:hAnsi="Times New Roman" w:cs="Times New Roman"/>
          <w:color w:val="000000"/>
          <w:sz w:val="26"/>
          <w:szCs w:val="26"/>
          <w:lang w:eastAsia="ru-RU"/>
        </w:rPr>
        <w:t> для нужд</w:t>
      </w:r>
      <w:r w:rsidR="008F2905">
        <w:rPr>
          <w:rFonts w:ascii="Times New Roman" w:eastAsia="Times New Roman" w:hAnsi="Times New Roman" w:cs="Times New Roman"/>
          <w:color w:val="000000"/>
          <w:sz w:val="26"/>
          <w:szCs w:val="26"/>
          <w:lang w:eastAsia="ru-RU"/>
        </w:rPr>
        <w:t xml:space="preserve"> </w:t>
      </w:r>
      <w:r w:rsidRPr="00C31970">
        <w:rPr>
          <w:rFonts w:ascii="Times New Roman" w:eastAsia="Times New Roman" w:hAnsi="Times New Roman" w:cs="Times New Roman"/>
          <w:sz w:val="26"/>
          <w:szCs w:val="26"/>
          <w:lang w:eastAsia="ru-RU"/>
        </w:rPr>
        <w:t>Государственного</w:t>
      </w:r>
      <w:proofErr w:type="gramEnd"/>
      <w:r w:rsidRPr="00C31970">
        <w:rPr>
          <w:rFonts w:ascii="Times New Roman" w:eastAsia="Times New Roman" w:hAnsi="Times New Roman" w:cs="Times New Roman"/>
          <w:sz w:val="26"/>
          <w:szCs w:val="26"/>
          <w:lang w:eastAsia="ru-RU"/>
        </w:rPr>
        <w:t xml:space="preserve"> учреждения – Управления Пенсионного фонда в г. Щекино Тульской области (межрайонного) </w:t>
      </w:r>
      <w:r w:rsidRPr="00C31970">
        <w:rPr>
          <w:rFonts w:ascii="Times New Roman" w:eastAsia="Times New Roman" w:hAnsi="Times New Roman" w:cs="Times New Roman"/>
          <w:color w:val="000000"/>
          <w:sz w:val="26"/>
          <w:szCs w:val="26"/>
          <w:lang w:eastAsia="ru-RU"/>
        </w:rPr>
        <w:t>(закупка № </w:t>
      </w:r>
      <w:r w:rsidRPr="00C31970">
        <w:rPr>
          <w:rFonts w:ascii="Times New Roman" w:eastAsia="Times New Roman" w:hAnsi="Times New Roman" w:cs="Times New Roman"/>
          <w:sz w:val="26"/>
          <w:szCs w:val="26"/>
          <w:lang w:eastAsia="ru-RU"/>
        </w:rPr>
        <w:t>0266100001618000031</w:t>
      </w:r>
      <w:r w:rsidRPr="00C31970">
        <w:rPr>
          <w:rFonts w:ascii="Times New Roman" w:eastAsia="Times New Roman" w:hAnsi="Times New Roman" w:cs="Times New Roman"/>
          <w:color w:val="000000"/>
          <w:sz w:val="26"/>
          <w:szCs w:val="26"/>
          <w:lang w:eastAsia="ru-RU"/>
        </w:rPr>
        <w:t>)</w:t>
      </w:r>
      <w:r w:rsidRPr="00C31970">
        <w:rPr>
          <w:rFonts w:ascii="Times New Roman" w:eastAsia="Times New Roman" w:hAnsi="Times New Roman" w:cs="Times New Roman"/>
          <w:b/>
          <w:bCs/>
          <w:sz w:val="24"/>
          <w:szCs w:val="24"/>
          <w:lang w:eastAsia="ru-RU"/>
        </w:rPr>
        <w:t> </w:t>
      </w:r>
      <w:r w:rsidRPr="00C31970">
        <w:rPr>
          <w:rFonts w:ascii="Times New Roman" w:eastAsia="Times New Roman" w:hAnsi="Times New Roman" w:cs="Times New Roman"/>
          <w:sz w:val="26"/>
          <w:szCs w:val="26"/>
          <w:lang w:eastAsia="ru-RU"/>
        </w:rPr>
        <w:t>и приведения положений документации об электронном аукционе в соответствие с требованиями Закона и с учетом акта по настоящему делу.</w:t>
      </w:r>
      <w:r w:rsidRPr="00C31970">
        <w:rPr>
          <w:rFonts w:ascii="Times New Roman" w:eastAsia="Times New Roman" w:hAnsi="Times New Roman" w:cs="Times New Roman"/>
          <w:b/>
          <w:bCs/>
          <w:sz w:val="26"/>
          <w:szCs w:val="26"/>
          <w:lang w:eastAsia="ru-RU"/>
        </w:rPr>
        <w:t> </w:t>
      </w:r>
      <w:r w:rsidRPr="00C31970">
        <w:rPr>
          <w:rFonts w:ascii="Times New Roman" w:eastAsia="Times New Roman" w:hAnsi="Times New Roman" w:cs="Times New Roman"/>
          <w:sz w:val="26"/>
          <w:szCs w:val="26"/>
          <w:lang w:eastAsia="ru-RU"/>
        </w:rPr>
        <w:t>При этом продлить срок подачи заявок на участие в электронном аукционе № 0266100001618000031 в соответствии с положениями части 6 статьи 63 и части 6 статьи 65 Закона.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3. На основании части 22 статьи 99 Закона выдать Единой комиссии по осуществлению закупок для государственных нужд УПФР в г. Щекино Тульской области  (межрайонного) обязательное для исполнения предписание об отмене протокола, составленного в ходе проведения закупки </w:t>
      </w:r>
      <w:r w:rsidRPr="00C31970">
        <w:rPr>
          <w:rFonts w:ascii="Times New Roman" w:eastAsia="Times New Roman" w:hAnsi="Times New Roman" w:cs="Times New Roman"/>
          <w:sz w:val="25"/>
          <w:szCs w:val="25"/>
          <w:lang w:eastAsia="ru-RU"/>
        </w:rPr>
        <w:t>№ </w:t>
      </w:r>
      <w:r w:rsidRPr="00C31970">
        <w:rPr>
          <w:rFonts w:ascii="Times New Roman" w:eastAsia="Times New Roman" w:hAnsi="Times New Roman" w:cs="Times New Roman"/>
          <w:sz w:val="26"/>
          <w:szCs w:val="26"/>
          <w:lang w:eastAsia="ru-RU"/>
        </w:rPr>
        <w:t>0266100001618000031.</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lastRenderedPageBreak/>
        <w:t>           4. Передать материалы данного дела соответствующему должностному лицу Тульского УФАС России для рассмотрения в рамках административного производства.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4"/>
          <w:szCs w:val="24"/>
          <w:lang w:eastAsia="ru-RU"/>
        </w:rPr>
        <w:t> </w:t>
      </w:r>
      <w:r w:rsidRPr="00C31970">
        <w:rPr>
          <w:rFonts w:ascii="Times New Roman" w:eastAsia="Times New Roman" w:hAnsi="Times New Roman" w:cs="Times New Roman"/>
          <w:sz w:val="26"/>
          <w:szCs w:val="26"/>
          <w:lang w:eastAsia="ru-RU"/>
        </w:rPr>
        <w:t>Решение Инспекции может быть обжаловано в судебном порядке.</w:t>
      </w:r>
    </w:p>
    <w:p w:rsidR="00C31970" w:rsidRPr="00C31970" w:rsidRDefault="00C31970" w:rsidP="008F2905">
      <w:pPr>
        <w:spacing w:before="100" w:beforeAutospacing="1" w:after="100" w:afterAutospacing="1" w:line="240" w:lineRule="auto"/>
        <w:textAlignment w:val="top"/>
        <w:rPr>
          <w:rFonts w:ascii="Times New Roman" w:eastAsia="Times New Roman" w:hAnsi="Times New Roman" w:cs="Times New Roman"/>
          <w:b/>
          <w:bCs/>
          <w:sz w:val="20"/>
          <w:szCs w:val="20"/>
          <w:lang w:eastAsia="ru-RU"/>
        </w:rPr>
      </w:pPr>
      <w:r w:rsidRPr="00C31970">
        <w:rPr>
          <w:rFonts w:ascii="Times New Roman" w:eastAsia="Times New Roman" w:hAnsi="Times New Roman" w:cs="Times New Roman"/>
          <w:sz w:val="24"/>
          <w:szCs w:val="24"/>
          <w:lang w:eastAsia="ru-RU"/>
        </w:rPr>
        <w:t> </w:t>
      </w:r>
      <w:r w:rsidR="008F2905">
        <w:rPr>
          <w:rFonts w:ascii="Times New Roman" w:eastAsia="Times New Roman" w:hAnsi="Times New Roman" w:cs="Times New Roman"/>
          <w:sz w:val="24"/>
          <w:szCs w:val="24"/>
          <w:lang w:eastAsia="ru-RU"/>
        </w:rPr>
        <w:t xml:space="preserve">                                                              </w:t>
      </w:r>
      <w:r w:rsidRPr="00C31970">
        <w:rPr>
          <w:rFonts w:ascii="Times New Roman" w:eastAsia="Times New Roman" w:hAnsi="Times New Roman" w:cs="Times New Roman"/>
          <w:b/>
          <w:bCs/>
          <w:sz w:val="25"/>
          <w:szCs w:val="25"/>
          <w:lang w:eastAsia="ru-RU"/>
        </w:rPr>
        <w:t>ПРЕДПИСАНИЕ</w:t>
      </w:r>
    </w:p>
    <w:p w:rsidR="00C31970" w:rsidRPr="00C31970" w:rsidRDefault="00C31970" w:rsidP="00C31970">
      <w:pPr>
        <w:spacing w:before="100" w:beforeAutospacing="1" w:after="100" w:afterAutospacing="1" w:line="240" w:lineRule="auto"/>
        <w:jc w:val="center"/>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b/>
          <w:bCs/>
          <w:sz w:val="25"/>
          <w:szCs w:val="25"/>
          <w:lang w:eastAsia="ru-RU"/>
        </w:rPr>
        <w:t>по делу № </w:t>
      </w:r>
      <w:r w:rsidRPr="00C31970">
        <w:rPr>
          <w:rFonts w:ascii="Times New Roman" w:eastAsia="Times New Roman" w:hAnsi="Times New Roman" w:cs="Times New Roman"/>
          <w:b/>
          <w:bCs/>
          <w:sz w:val="26"/>
          <w:szCs w:val="26"/>
          <w:lang w:eastAsia="ru-RU"/>
        </w:rPr>
        <w:t>04-06/08-2018</w:t>
      </w:r>
    </w:p>
    <w:p w:rsidR="00C31970" w:rsidRPr="00C31970" w:rsidRDefault="00C31970" w:rsidP="00C31970">
      <w:pPr>
        <w:spacing w:before="120"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800000"/>
          <w:sz w:val="26"/>
          <w:szCs w:val="26"/>
          <w:lang w:eastAsia="ru-RU"/>
        </w:rPr>
        <w:t>29</w:t>
      </w:r>
      <w:r w:rsidRPr="00C31970">
        <w:rPr>
          <w:rFonts w:ascii="Times New Roman" w:eastAsia="Times New Roman" w:hAnsi="Times New Roman" w:cs="Times New Roman"/>
          <w:sz w:val="26"/>
          <w:szCs w:val="26"/>
          <w:lang w:eastAsia="ru-RU"/>
        </w:rPr>
        <w:t>.11.2018                                                                                                           </w:t>
      </w:r>
      <w:r w:rsidRPr="00C31970">
        <w:rPr>
          <w:rFonts w:ascii="Times New Roman" w:eastAsia="Times New Roman" w:hAnsi="Times New Roman" w:cs="Times New Roman"/>
          <w:sz w:val="25"/>
          <w:szCs w:val="25"/>
          <w:lang w:eastAsia="ru-RU"/>
        </w:rPr>
        <w:t>г. Тула</w:t>
      </w:r>
    </w:p>
    <w:p w:rsidR="00C31970" w:rsidRPr="00C31970" w:rsidRDefault="00C31970" w:rsidP="00C31970">
      <w:pPr>
        <w:spacing w:before="120" w:after="120"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Инспекция Управления Федеральной антимонопольной службы по Тульской области (далее - Инспекция) в составе:</w:t>
      </w:r>
    </w:p>
    <w:p w:rsidR="00C31970" w:rsidRPr="00C31970" w:rsidRDefault="00C31970" w:rsidP="00C31970">
      <w:pPr>
        <w:spacing w:after="0"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000000"/>
          <w:sz w:val="26"/>
          <w:szCs w:val="26"/>
          <w:lang w:eastAsia="ru-RU"/>
        </w:rPr>
        <w:t>Измайлова Ольга Викторовна –  заместитель руководителя Тульского УФАС России, руководитель инспекции;</w:t>
      </w:r>
    </w:p>
    <w:p w:rsidR="00C31970" w:rsidRPr="00C31970" w:rsidRDefault="00C31970" w:rsidP="00C31970">
      <w:pPr>
        <w:spacing w:after="0"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000000"/>
          <w:sz w:val="26"/>
          <w:szCs w:val="26"/>
          <w:lang w:eastAsia="ru-RU"/>
        </w:rPr>
        <w:t>Курская Марина Викторовна – начальник отдела Тульского УФАС России, участник инспекции;</w:t>
      </w:r>
    </w:p>
    <w:p w:rsidR="00C31970" w:rsidRPr="00C31970" w:rsidRDefault="00C31970" w:rsidP="00C31970">
      <w:pPr>
        <w:spacing w:after="0"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color w:val="000000"/>
          <w:sz w:val="26"/>
          <w:szCs w:val="26"/>
          <w:lang w:eastAsia="ru-RU"/>
        </w:rPr>
        <w:t>Демьянова Надежда Николаевна – главный специалист-эксперт Тульского УФАС России, участник инспекции,</w:t>
      </w:r>
    </w:p>
    <w:p w:rsidR="00C31970" w:rsidRPr="00C31970" w:rsidRDefault="00C31970" w:rsidP="00C31970">
      <w:pPr>
        <w:spacing w:after="0" w:line="240" w:lineRule="auto"/>
        <w:jc w:val="both"/>
        <w:textAlignment w:val="top"/>
        <w:rPr>
          <w:rFonts w:ascii="Times New Roman" w:eastAsia="Times New Roman" w:hAnsi="Times New Roman" w:cs="Times New Roman"/>
          <w:sz w:val="24"/>
          <w:szCs w:val="24"/>
          <w:lang w:eastAsia="ru-RU"/>
        </w:rPr>
      </w:pPr>
      <w:proofErr w:type="spellStart"/>
      <w:r w:rsidRPr="00C31970">
        <w:rPr>
          <w:rFonts w:ascii="Times New Roman" w:eastAsia="Times New Roman" w:hAnsi="Times New Roman" w:cs="Times New Roman"/>
          <w:color w:val="000000"/>
          <w:sz w:val="26"/>
          <w:szCs w:val="26"/>
          <w:lang w:eastAsia="ru-RU"/>
        </w:rPr>
        <w:t>Щетинский</w:t>
      </w:r>
      <w:proofErr w:type="spellEnd"/>
      <w:r w:rsidRPr="00C31970">
        <w:rPr>
          <w:rFonts w:ascii="Times New Roman" w:eastAsia="Times New Roman" w:hAnsi="Times New Roman" w:cs="Times New Roman"/>
          <w:color w:val="000000"/>
          <w:sz w:val="26"/>
          <w:szCs w:val="26"/>
          <w:lang w:eastAsia="ru-RU"/>
        </w:rPr>
        <w:t xml:space="preserve"> Александр Александрович – ведущий специалист-эксперт </w:t>
      </w:r>
      <w:proofErr w:type="gramStart"/>
      <w:r w:rsidRPr="00C31970">
        <w:rPr>
          <w:rFonts w:ascii="Times New Roman" w:eastAsia="Times New Roman" w:hAnsi="Times New Roman" w:cs="Times New Roman"/>
          <w:color w:val="000000"/>
          <w:sz w:val="26"/>
          <w:szCs w:val="26"/>
          <w:lang w:eastAsia="ru-RU"/>
        </w:rPr>
        <w:t>Тульского</w:t>
      </w:r>
      <w:proofErr w:type="gramEnd"/>
      <w:r w:rsidRPr="00C31970">
        <w:rPr>
          <w:rFonts w:ascii="Times New Roman" w:eastAsia="Times New Roman" w:hAnsi="Times New Roman" w:cs="Times New Roman"/>
          <w:color w:val="000000"/>
          <w:sz w:val="26"/>
          <w:szCs w:val="26"/>
          <w:lang w:eastAsia="ru-RU"/>
        </w:rPr>
        <w:t xml:space="preserve"> УФАС России, участник инспекции,</w:t>
      </w:r>
    </w:p>
    <w:p w:rsidR="00C31970" w:rsidRPr="008F2905" w:rsidRDefault="00C31970" w:rsidP="00C31970">
      <w:pPr>
        <w:spacing w:after="0" w:line="240" w:lineRule="auto"/>
        <w:jc w:val="both"/>
        <w:textAlignment w:val="top"/>
        <w:outlineLvl w:val="4"/>
        <w:rPr>
          <w:rFonts w:ascii="Times New Roman" w:eastAsia="Times New Roman" w:hAnsi="Times New Roman" w:cs="Times New Roman"/>
          <w:b/>
          <w:bCs/>
          <w:sz w:val="28"/>
          <w:szCs w:val="28"/>
          <w:lang w:eastAsia="ru-RU"/>
        </w:rPr>
      </w:pPr>
      <w:proofErr w:type="gramStart"/>
      <w:r w:rsidRPr="008F2905">
        <w:rPr>
          <w:rFonts w:ascii="Times New Roman" w:eastAsia="Times New Roman" w:hAnsi="Times New Roman" w:cs="Times New Roman"/>
          <w:sz w:val="28"/>
          <w:szCs w:val="28"/>
          <w:lang w:eastAsia="ru-RU"/>
        </w:rPr>
        <w:t xml:space="preserve">на основании акта по результатам контрольного мероприятия по внеплановой проверке </w:t>
      </w:r>
      <w:proofErr w:type="spellStart"/>
      <w:r w:rsidRPr="008F2905">
        <w:rPr>
          <w:rFonts w:ascii="Times New Roman" w:eastAsia="Times New Roman" w:hAnsi="Times New Roman" w:cs="Times New Roman"/>
          <w:sz w:val="28"/>
          <w:szCs w:val="28"/>
          <w:lang w:eastAsia="ru-RU"/>
        </w:rPr>
        <w:t>соблюденияГосударственным</w:t>
      </w:r>
      <w:proofErr w:type="spellEnd"/>
      <w:r w:rsidRPr="008F2905">
        <w:rPr>
          <w:rFonts w:ascii="Times New Roman" w:eastAsia="Times New Roman" w:hAnsi="Times New Roman" w:cs="Times New Roman"/>
          <w:sz w:val="28"/>
          <w:szCs w:val="28"/>
          <w:lang w:eastAsia="ru-RU"/>
        </w:rPr>
        <w:t xml:space="preserve"> учреждением – Управлением Пенсионного фонда в г. Щекино Тульской области (межрайонным), единой комиссией по осуществлению закупок для государственных нужд УПФР в г. Щекино Тульской области  (межрайонного)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8F2905">
        <w:rPr>
          <w:rFonts w:ascii="Times New Roman" w:eastAsia="Times New Roman" w:hAnsi="Times New Roman" w:cs="Times New Roman"/>
          <w:color w:val="000000"/>
          <w:sz w:val="28"/>
          <w:szCs w:val="28"/>
          <w:lang w:eastAsia="ru-RU"/>
        </w:rPr>
        <w:t>при определении поставщика (подрядчика, исполнителя</w:t>
      </w:r>
      <w:proofErr w:type="gramEnd"/>
      <w:r w:rsidRPr="008F2905">
        <w:rPr>
          <w:rFonts w:ascii="Times New Roman" w:eastAsia="Times New Roman" w:hAnsi="Times New Roman" w:cs="Times New Roman"/>
          <w:color w:val="000000"/>
          <w:sz w:val="28"/>
          <w:szCs w:val="28"/>
          <w:lang w:eastAsia="ru-RU"/>
        </w:rPr>
        <w:t xml:space="preserve">) </w:t>
      </w:r>
      <w:proofErr w:type="gramStart"/>
      <w:r w:rsidRPr="008F2905">
        <w:rPr>
          <w:rFonts w:ascii="Times New Roman" w:eastAsia="Times New Roman" w:hAnsi="Times New Roman" w:cs="Times New Roman"/>
          <w:color w:val="000000"/>
          <w:sz w:val="28"/>
          <w:szCs w:val="28"/>
          <w:lang w:eastAsia="ru-RU"/>
        </w:rPr>
        <w:t>путем проведения аукциона в электронной форме </w:t>
      </w:r>
      <w:r w:rsidRPr="008F2905">
        <w:rPr>
          <w:rFonts w:ascii="Times New Roman" w:eastAsia="Times New Roman" w:hAnsi="Times New Roman" w:cs="Times New Roman"/>
          <w:sz w:val="28"/>
          <w:szCs w:val="28"/>
          <w:lang w:eastAsia="ru-RU"/>
        </w:rPr>
        <w:t>на право заключения государственного контракта </w:t>
      </w:r>
      <w:r w:rsidRPr="008F2905">
        <w:rPr>
          <w:rFonts w:ascii="Times New Roman" w:eastAsia="Times New Roman" w:hAnsi="Times New Roman" w:cs="Times New Roman"/>
          <w:color w:val="000000"/>
          <w:sz w:val="28"/>
          <w:szCs w:val="28"/>
          <w:lang w:eastAsia="ru-RU"/>
        </w:rPr>
        <w:t>на п</w:t>
      </w:r>
      <w:r w:rsidRPr="008F2905">
        <w:rPr>
          <w:rFonts w:ascii="Times New Roman" w:eastAsia="Times New Roman" w:hAnsi="Times New Roman" w:cs="Times New Roman"/>
          <w:sz w:val="28"/>
          <w:szCs w:val="28"/>
          <w:lang w:eastAsia="ru-RU"/>
        </w:rPr>
        <w:t>оставку хозяйственных товаров</w:t>
      </w:r>
      <w:r w:rsidRPr="008F2905">
        <w:rPr>
          <w:rFonts w:ascii="Times New Roman" w:eastAsia="Times New Roman" w:hAnsi="Times New Roman" w:cs="Times New Roman"/>
          <w:color w:val="000000"/>
          <w:sz w:val="28"/>
          <w:szCs w:val="28"/>
          <w:lang w:eastAsia="ru-RU"/>
        </w:rPr>
        <w:t> для нужд </w:t>
      </w:r>
      <w:r w:rsidRPr="008F2905">
        <w:rPr>
          <w:rFonts w:ascii="Times New Roman" w:eastAsia="Times New Roman" w:hAnsi="Times New Roman" w:cs="Times New Roman"/>
          <w:sz w:val="28"/>
          <w:szCs w:val="28"/>
          <w:lang w:eastAsia="ru-RU"/>
        </w:rPr>
        <w:t>Государственного учреждения – Управления Пенсионного фонда в г. Щекино Тульской области (межрайонного)</w:t>
      </w:r>
      <w:r w:rsidRPr="008F2905">
        <w:rPr>
          <w:rFonts w:ascii="Times New Roman" w:eastAsia="Times New Roman" w:hAnsi="Times New Roman" w:cs="Times New Roman"/>
          <w:b/>
          <w:bCs/>
          <w:sz w:val="28"/>
          <w:szCs w:val="28"/>
          <w:lang w:eastAsia="ru-RU"/>
        </w:rPr>
        <w:t> </w:t>
      </w:r>
      <w:r w:rsidRPr="008F2905">
        <w:rPr>
          <w:rFonts w:ascii="Times New Roman" w:eastAsia="Times New Roman" w:hAnsi="Times New Roman" w:cs="Times New Roman"/>
          <w:color w:val="000000"/>
          <w:sz w:val="28"/>
          <w:szCs w:val="28"/>
          <w:lang w:eastAsia="ru-RU"/>
        </w:rPr>
        <w:t>(закупка № </w:t>
      </w:r>
      <w:r w:rsidRPr="008F2905">
        <w:rPr>
          <w:rFonts w:ascii="Times New Roman" w:eastAsia="Times New Roman" w:hAnsi="Times New Roman" w:cs="Times New Roman"/>
          <w:sz w:val="28"/>
          <w:szCs w:val="28"/>
          <w:lang w:eastAsia="ru-RU"/>
        </w:rPr>
        <w:t>0266100001618000031</w:t>
      </w:r>
      <w:r w:rsidRPr="008F2905">
        <w:rPr>
          <w:rFonts w:ascii="Times New Roman" w:eastAsia="Times New Roman" w:hAnsi="Times New Roman" w:cs="Times New Roman"/>
          <w:color w:val="000000"/>
          <w:sz w:val="28"/>
          <w:szCs w:val="28"/>
          <w:lang w:eastAsia="ru-RU"/>
        </w:rPr>
        <w:t>)</w:t>
      </w:r>
      <w:r w:rsidRPr="008F2905">
        <w:rPr>
          <w:rFonts w:ascii="Times New Roman" w:eastAsia="Times New Roman" w:hAnsi="Times New Roman" w:cs="Times New Roman"/>
          <w:b/>
          <w:bCs/>
          <w:sz w:val="28"/>
          <w:szCs w:val="28"/>
          <w:lang w:eastAsia="ru-RU"/>
        </w:rPr>
        <w:t> </w:t>
      </w:r>
      <w:r w:rsidRPr="008F2905">
        <w:rPr>
          <w:rFonts w:ascii="Times New Roman" w:eastAsia="Times New Roman" w:hAnsi="Times New Roman" w:cs="Times New Roman"/>
          <w:sz w:val="28"/>
          <w:szCs w:val="28"/>
          <w:lang w:eastAsia="ru-RU"/>
        </w:rPr>
        <w:t>(далее – электронный аукцион) и в соответствии с требованиями части 22 статьи 99 Федерального закона от 05.04.2013 № 44 - ФЗ «О контрактной системе в сфере закупок товаров, работ, услуг для обеспечения государственных</w:t>
      </w:r>
      <w:proofErr w:type="gramEnd"/>
      <w:r w:rsidRPr="008F2905">
        <w:rPr>
          <w:rFonts w:ascii="Times New Roman" w:eastAsia="Times New Roman" w:hAnsi="Times New Roman" w:cs="Times New Roman"/>
          <w:sz w:val="28"/>
          <w:szCs w:val="28"/>
          <w:lang w:eastAsia="ru-RU"/>
        </w:rPr>
        <w:t xml:space="preserve"> и муниципальных нужд» (далее – Закон)</w:t>
      </w:r>
    </w:p>
    <w:p w:rsidR="00C31970" w:rsidRPr="00C31970" w:rsidRDefault="00C31970" w:rsidP="008F2905">
      <w:pPr>
        <w:spacing w:before="120"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ПРЕДПИСЫВАЕТ:</w:t>
      </w:r>
      <w:r w:rsidRPr="00C31970">
        <w:rPr>
          <w:rFonts w:ascii="Times New Roman" w:eastAsia="Times New Roman" w:hAnsi="Times New Roman" w:cs="Times New Roman"/>
          <w:sz w:val="24"/>
          <w:szCs w:val="24"/>
          <w:lang w:eastAsia="ru-RU"/>
        </w:rPr>
        <w:t> </w:t>
      </w:r>
    </w:p>
    <w:p w:rsidR="00C31970" w:rsidRPr="00C31970" w:rsidRDefault="00C31970" w:rsidP="00C31970">
      <w:pPr>
        <w:spacing w:before="120"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1. </w:t>
      </w:r>
      <w:proofErr w:type="gramStart"/>
      <w:r w:rsidRPr="00C31970">
        <w:rPr>
          <w:rFonts w:ascii="Times New Roman" w:eastAsia="Times New Roman" w:hAnsi="Times New Roman" w:cs="Times New Roman"/>
          <w:sz w:val="26"/>
          <w:szCs w:val="26"/>
          <w:lang w:eastAsia="ru-RU"/>
        </w:rPr>
        <w:t>Государственному учреждению – Управлению Пенсионного фонда в г. Щекино Тульской области (межрайонному)  устранить нарушение частей 5, 7 статьи 34,</w:t>
      </w:r>
      <w:r w:rsidRPr="00C31970">
        <w:rPr>
          <w:rFonts w:ascii="Times New Roman" w:eastAsia="Times New Roman" w:hAnsi="Times New Roman" w:cs="Times New Roman"/>
          <w:color w:val="22272F"/>
          <w:sz w:val="26"/>
          <w:szCs w:val="26"/>
          <w:shd w:val="clear" w:color="auto" w:fill="FFFFFF"/>
          <w:lang w:eastAsia="ru-RU"/>
        </w:rPr>
        <w:t>пункта 2 части 1 статьи 64 Закона</w:t>
      </w:r>
      <w:r w:rsidRPr="00C31970">
        <w:rPr>
          <w:rFonts w:ascii="Times New Roman" w:eastAsia="Times New Roman" w:hAnsi="Times New Roman" w:cs="Times New Roman"/>
          <w:sz w:val="26"/>
          <w:szCs w:val="26"/>
          <w:lang w:eastAsia="ru-RU"/>
        </w:rPr>
        <w:t> путем внесения изменений в извещение и документацию </w:t>
      </w:r>
      <w:r w:rsidRPr="00C31970">
        <w:rPr>
          <w:rFonts w:ascii="Times New Roman" w:eastAsia="Times New Roman" w:hAnsi="Times New Roman" w:cs="Times New Roman"/>
          <w:color w:val="000000"/>
          <w:sz w:val="26"/>
          <w:szCs w:val="26"/>
          <w:lang w:eastAsia="ru-RU"/>
        </w:rPr>
        <w:t>об электронном аукционе на право заключения государственного контракта на п</w:t>
      </w:r>
      <w:r w:rsidRPr="00C31970">
        <w:rPr>
          <w:rFonts w:ascii="Times New Roman" w:eastAsia="Times New Roman" w:hAnsi="Times New Roman" w:cs="Times New Roman"/>
          <w:sz w:val="26"/>
          <w:szCs w:val="26"/>
          <w:lang w:eastAsia="ru-RU"/>
        </w:rPr>
        <w:t>оставку хозяйственных товаров</w:t>
      </w:r>
      <w:r w:rsidRPr="00C31970">
        <w:rPr>
          <w:rFonts w:ascii="Times New Roman" w:eastAsia="Times New Roman" w:hAnsi="Times New Roman" w:cs="Times New Roman"/>
          <w:color w:val="000000"/>
          <w:sz w:val="26"/>
          <w:szCs w:val="26"/>
          <w:lang w:eastAsia="ru-RU"/>
        </w:rPr>
        <w:t> для нужд </w:t>
      </w:r>
      <w:r w:rsidRPr="00C31970">
        <w:rPr>
          <w:rFonts w:ascii="Times New Roman" w:eastAsia="Times New Roman" w:hAnsi="Times New Roman" w:cs="Times New Roman"/>
          <w:sz w:val="26"/>
          <w:szCs w:val="26"/>
          <w:lang w:eastAsia="ru-RU"/>
        </w:rPr>
        <w:t xml:space="preserve">Государственного </w:t>
      </w:r>
      <w:r w:rsidRPr="00C31970">
        <w:rPr>
          <w:rFonts w:ascii="Times New Roman" w:eastAsia="Times New Roman" w:hAnsi="Times New Roman" w:cs="Times New Roman"/>
          <w:sz w:val="26"/>
          <w:szCs w:val="26"/>
          <w:lang w:eastAsia="ru-RU"/>
        </w:rPr>
        <w:lastRenderedPageBreak/>
        <w:t xml:space="preserve">учреждения – </w:t>
      </w:r>
      <w:bookmarkStart w:id="1" w:name="_GoBack"/>
      <w:r w:rsidRPr="00C31970">
        <w:rPr>
          <w:rFonts w:ascii="Times New Roman" w:eastAsia="Times New Roman" w:hAnsi="Times New Roman" w:cs="Times New Roman"/>
          <w:sz w:val="26"/>
          <w:szCs w:val="26"/>
          <w:lang w:eastAsia="ru-RU"/>
        </w:rPr>
        <w:t xml:space="preserve">Управления Пенсионного фонда в г. Щекино </w:t>
      </w:r>
      <w:bookmarkEnd w:id="1"/>
      <w:r w:rsidRPr="00C31970">
        <w:rPr>
          <w:rFonts w:ascii="Times New Roman" w:eastAsia="Times New Roman" w:hAnsi="Times New Roman" w:cs="Times New Roman"/>
          <w:sz w:val="26"/>
          <w:szCs w:val="26"/>
          <w:lang w:eastAsia="ru-RU"/>
        </w:rPr>
        <w:t>Тульской области (межрайонного) </w:t>
      </w:r>
      <w:r w:rsidRPr="00C31970">
        <w:rPr>
          <w:rFonts w:ascii="Times New Roman" w:eastAsia="Times New Roman" w:hAnsi="Times New Roman" w:cs="Times New Roman"/>
          <w:color w:val="000000"/>
          <w:sz w:val="26"/>
          <w:szCs w:val="26"/>
          <w:lang w:eastAsia="ru-RU"/>
        </w:rPr>
        <w:t>(закупка № </w:t>
      </w:r>
      <w:r w:rsidRPr="00C31970">
        <w:rPr>
          <w:rFonts w:ascii="Times New Roman" w:eastAsia="Times New Roman" w:hAnsi="Times New Roman" w:cs="Times New Roman"/>
          <w:sz w:val="26"/>
          <w:szCs w:val="26"/>
          <w:lang w:eastAsia="ru-RU"/>
        </w:rPr>
        <w:t>0266100001618000031</w:t>
      </w:r>
      <w:r w:rsidRPr="00C31970">
        <w:rPr>
          <w:rFonts w:ascii="Times New Roman" w:eastAsia="Times New Roman" w:hAnsi="Times New Roman" w:cs="Times New Roman"/>
          <w:color w:val="000000"/>
          <w:sz w:val="26"/>
          <w:szCs w:val="26"/>
          <w:lang w:eastAsia="ru-RU"/>
        </w:rPr>
        <w:t>)</w:t>
      </w:r>
      <w:r w:rsidRPr="00C31970">
        <w:rPr>
          <w:rFonts w:ascii="Times New Roman" w:eastAsia="Times New Roman" w:hAnsi="Times New Roman" w:cs="Times New Roman"/>
          <w:b/>
          <w:bCs/>
          <w:sz w:val="24"/>
          <w:szCs w:val="24"/>
          <w:lang w:eastAsia="ru-RU"/>
        </w:rPr>
        <w:t> </w:t>
      </w:r>
      <w:r w:rsidRPr="00C31970">
        <w:rPr>
          <w:rFonts w:ascii="Times New Roman" w:eastAsia="Times New Roman" w:hAnsi="Times New Roman" w:cs="Times New Roman"/>
          <w:sz w:val="26"/>
          <w:szCs w:val="26"/>
          <w:lang w:eastAsia="ru-RU"/>
        </w:rPr>
        <w:t>и</w:t>
      </w:r>
      <w:proofErr w:type="gramEnd"/>
      <w:r w:rsidRPr="00C31970">
        <w:rPr>
          <w:rFonts w:ascii="Times New Roman" w:eastAsia="Times New Roman" w:hAnsi="Times New Roman" w:cs="Times New Roman"/>
          <w:sz w:val="26"/>
          <w:szCs w:val="26"/>
          <w:lang w:eastAsia="ru-RU"/>
        </w:rPr>
        <w:t xml:space="preserve"> приведения положений документации об электронном аукционе в соответствие с требованиями Закона и с учетом акта № 04-06/08-2018 от 29.11.2018.</w:t>
      </w:r>
      <w:r w:rsidRPr="00C31970">
        <w:rPr>
          <w:rFonts w:ascii="Times New Roman" w:eastAsia="Times New Roman" w:hAnsi="Times New Roman" w:cs="Times New Roman"/>
          <w:b/>
          <w:bCs/>
          <w:sz w:val="26"/>
          <w:szCs w:val="26"/>
          <w:lang w:eastAsia="ru-RU"/>
        </w:rPr>
        <w:t> </w:t>
      </w:r>
      <w:r w:rsidRPr="00C31970">
        <w:rPr>
          <w:rFonts w:ascii="Times New Roman" w:eastAsia="Times New Roman" w:hAnsi="Times New Roman" w:cs="Times New Roman"/>
          <w:sz w:val="26"/>
          <w:szCs w:val="26"/>
          <w:lang w:eastAsia="ru-RU"/>
        </w:rPr>
        <w:t>При этом продлить срок подачи заявок на участие в электронном аукционе № 0266100001618000031 в соответствии с положениями части 6 статьи 63 и части 6 статьи 65 Закона.</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2. Единой комиссии по осуществлению закупок для государственных нужд УПФР в г. Щекино Тульской области  (межрайонного) </w:t>
      </w:r>
      <w:r w:rsidRPr="00C31970">
        <w:rPr>
          <w:rFonts w:ascii="Times New Roman" w:eastAsia="Times New Roman" w:hAnsi="Times New Roman" w:cs="Times New Roman"/>
          <w:color w:val="000000"/>
          <w:sz w:val="26"/>
          <w:szCs w:val="26"/>
          <w:lang w:eastAsia="ru-RU"/>
        </w:rPr>
        <w:t>отменить протокол, </w:t>
      </w:r>
      <w:r w:rsidRPr="00C31970">
        <w:rPr>
          <w:rFonts w:ascii="Times New Roman" w:eastAsia="Times New Roman" w:hAnsi="Times New Roman" w:cs="Times New Roman"/>
          <w:sz w:val="26"/>
          <w:szCs w:val="26"/>
          <w:lang w:eastAsia="ru-RU"/>
        </w:rPr>
        <w:t>составленный в ходе проведения закупки №  0266100001618000031.</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3. Срок исполнения предписания - </w:t>
      </w:r>
      <w:r w:rsidRPr="00C31970">
        <w:rPr>
          <w:rFonts w:ascii="Times New Roman" w:eastAsia="Times New Roman" w:hAnsi="Times New Roman" w:cs="Times New Roman"/>
          <w:b/>
          <w:bCs/>
          <w:sz w:val="26"/>
          <w:szCs w:val="26"/>
          <w:lang w:eastAsia="ru-RU"/>
        </w:rPr>
        <w:t>не позднее</w:t>
      </w:r>
      <w:r w:rsidRPr="00C31970">
        <w:rPr>
          <w:rFonts w:ascii="Times New Roman" w:eastAsia="Times New Roman" w:hAnsi="Times New Roman" w:cs="Times New Roman"/>
          <w:sz w:val="26"/>
          <w:szCs w:val="26"/>
          <w:lang w:eastAsia="ru-RU"/>
        </w:rPr>
        <w:t> </w:t>
      </w:r>
      <w:r w:rsidRPr="00C31970">
        <w:rPr>
          <w:rFonts w:ascii="Times New Roman" w:eastAsia="Times New Roman" w:hAnsi="Times New Roman" w:cs="Times New Roman"/>
          <w:b/>
          <w:bCs/>
          <w:sz w:val="26"/>
          <w:szCs w:val="26"/>
          <w:lang w:eastAsia="ru-RU"/>
        </w:rPr>
        <w:t>14.12.2018</w:t>
      </w:r>
      <w:r w:rsidRPr="00C31970">
        <w:rPr>
          <w:rFonts w:ascii="Times New Roman" w:eastAsia="Times New Roman" w:hAnsi="Times New Roman" w:cs="Times New Roman"/>
          <w:sz w:val="26"/>
          <w:szCs w:val="26"/>
          <w:lang w:eastAsia="ru-RU"/>
        </w:rPr>
        <w:t>.</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6"/>
          <w:szCs w:val="26"/>
          <w:lang w:eastAsia="ru-RU"/>
        </w:rPr>
        <w:t>4. Государственному учреждению – Управлению Пенсионного фонда в г. Щекино Тульской области (межрайонному)</w:t>
      </w:r>
      <w:r w:rsidRPr="00C31970">
        <w:rPr>
          <w:rFonts w:ascii="Times New Roman" w:eastAsia="Times New Roman" w:hAnsi="Times New Roman" w:cs="Times New Roman"/>
          <w:color w:val="000000"/>
          <w:sz w:val="26"/>
          <w:szCs w:val="26"/>
          <w:lang w:eastAsia="ru-RU"/>
        </w:rPr>
        <w:t>, </w:t>
      </w:r>
      <w:r w:rsidRPr="00C31970">
        <w:rPr>
          <w:rFonts w:ascii="Times New Roman" w:eastAsia="Times New Roman" w:hAnsi="Times New Roman" w:cs="Times New Roman"/>
          <w:sz w:val="26"/>
          <w:szCs w:val="26"/>
          <w:lang w:eastAsia="ru-RU"/>
        </w:rPr>
        <w:t>Единой комиссии по осуществлению закупок для государственных нужд УПФР в г. Щекино Тульской области  (межрайонного) уведомить Тульское УФАС России об исполнении предписания </w:t>
      </w:r>
      <w:r w:rsidRPr="00C31970">
        <w:rPr>
          <w:rFonts w:ascii="Times New Roman" w:eastAsia="Times New Roman" w:hAnsi="Times New Roman" w:cs="Times New Roman"/>
          <w:b/>
          <w:bCs/>
          <w:sz w:val="26"/>
          <w:szCs w:val="26"/>
          <w:lang w:eastAsia="ru-RU"/>
        </w:rPr>
        <w:t>не позднее14.12.2018</w:t>
      </w:r>
      <w:r w:rsidRPr="00C31970">
        <w:rPr>
          <w:rFonts w:ascii="Times New Roman" w:eastAsia="Times New Roman" w:hAnsi="Times New Roman" w:cs="Times New Roman"/>
          <w:sz w:val="26"/>
          <w:szCs w:val="26"/>
          <w:lang w:eastAsia="ru-RU"/>
        </w:rPr>
        <w:t> (с приложением копий документов, подтверждающих исполнение  предписания).</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4"/>
          <w:szCs w:val="24"/>
          <w:lang w:eastAsia="ru-RU"/>
        </w:rPr>
        <w:t> </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i/>
          <w:iCs/>
          <w:lang w:eastAsia="ru-RU"/>
        </w:rPr>
        <w:t> </w:t>
      </w:r>
      <w:proofErr w:type="gramStart"/>
      <w:r w:rsidRPr="00C31970">
        <w:rPr>
          <w:rFonts w:ascii="Times New Roman" w:eastAsia="Times New Roman" w:hAnsi="Times New Roman" w:cs="Times New Roman"/>
          <w:i/>
          <w:iCs/>
          <w:lang w:eastAsia="ru-RU"/>
        </w:rPr>
        <w:t>В соответствии с частью 7 статьи 19.5 Кодекса Российской Федерации об административных правонарушениях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влечет наложение административного штрафа на должностных лиц в размере пятидесяти тысяч</w:t>
      </w:r>
      <w:proofErr w:type="gramEnd"/>
      <w:r w:rsidRPr="00C31970">
        <w:rPr>
          <w:rFonts w:ascii="Times New Roman" w:eastAsia="Times New Roman" w:hAnsi="Times New Roman" w:cs="Times New Roman"/>
          <w:i/>
          <w:iCs/>
          <w:lang w:eastAsia="ru-RU"/>
        </w:rPr>
        <w:t xml:space="preserve"> рублей; на юридических лиц - пятисот тысяч рублей.</w:t>
      </w:r>
    </w:p>
    <w:p w:rsidR="00C31970" w:rsidRPr="00C31970" w:rsidRDefault="00C31970" w:rsidP="00C3197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4"/>
          <w:szCs w:val="24"/>
          <w:lang w:eastAsia="ru-RU"/>
        </w:rPr>
        <w:t> </w:t>
      </w:r>
    </w:p>
    <w:p w:rsidR="00C31970" w:rsidRPr="00C31970" w:rsidRDefault="00C31970" w:rsidP="00C31970">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C31970">
        <w:rPr>
          <w:rFonts w:ascii="Times New Roman" w:eastAsia="Times New Roman" w:hAnsi="Times New Roman" w:cs="Times New Roman"/>
          <w:sz w:val="24"/>
          <w:szCs w:val="24"/>
          <w:lang w:eastAsia="ru-RU"/>
        </w:rPr>
        <w:t> </w:t>
      </w:r>
    </w:p>
    <w:sectPr w:rsidR="00C31970" w:rsidRPr="00C31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11A73"/>
    <w:multiLevelType w:val="multilevel"/>
    <w:tmpl w:val="C5C2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EF"/>
    <w:rsid w:val="000A75CB"/>
    <w:rsid w:val="001567EF"/>
    <w:rsid w:val="008F2905"/>
    <w:rsid w:val="009971F2"/>
    <w:rsid w:val="00C31970"/>
    <w:rsid w:val="00CF520E"/>
    <w:rsid w:val="00E20C0D"/>
    <w:rsid w:val="00E9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834466">
      <w:bodyDiv w:val="1"/>
      <w:marLeft w:val="0"/>
      <w:marRight w:val="0"/>
      <w:marTop w:val="0"/>
      <w:marBottom w:val="0"/>
      <w:divBdr>
        <w:top w:val="none" w:sz="0" w:space="0" w:color="auto"/>
        <w:left w:val="none" w:sz="0" w:space="0" w:color="auto"/>
        <w:bottom w:val="none" w:sz="0" w:space="0" w:color="auto"/>
        <w:right w:val="none" w:sz="0" w:space="0" w:color="auto"/>
      </w:divBdr>
      <w:divsChild>
        <w:div w:id="1470517416">
          <w:marLeft w:val="0"/>
          <w:marRight w:val="0"/>
          <w:marTop w:val="0"/>
          <w:marBottom w:val="0"/>
          <w:divBdr>
            <w:top w:val="none" w:sz="0" w:space="0" w:color="auto"/>
            <w:left w:val="none" w:sz="0" w:space="0" w:color="auto"/>
            <w:bottom w:val="none" w:sz="0" w:space="0" w:color="auto"/>
            <w:right w:val="none" w:sz="0" w:space="0" w:color="auto"/>
          </w:divBdr>
          <w:divsChild>
            <w:div w:id="880095401">
              <w:marLeft w:val="0"/>
              <w:marRight w:val="0"/>
              <w:marTop w:val="0"/>
              <w:marBottom w:val="0"/>
              <w:divBdr>
                <w:top w:val="none" w:sz="0" w:space="0" w:color="auto"/>
                <w:left w:val="none" w:sz="0" w:space="0" w:color="auto"/>
                <w:bottom w:val="none" w:sz="0" w:space="0" w:color="auto"/>
                <w:right w:val="none" w:sz="0" w:space="0" w:color="auto"/>
              </w:divBdr>
              <w:divsChild>
                <w:div w:id="1766655054">
                  <w:marLeft w:val="0"/>
                  <w:marRight w:val="0"/>
                  <w:marTop w:val="0"/>
                  <w:marBottom w:val="0"/>
                  <w:divBdr>
                    <w:top w:val="none" w:sz="0" w:space="0" w:color="auto"/>
                    <w:left w:val="none" w:sz="0" w:space="0" w:color="auto"/>
                    <w:bottom w:val="none" w:sz="0" w:space="0" w:color="auto"/>
                    <w:right w:val="none" w:sz="0" w:space="0" w:color="auto"/>
                  </w:divBdr>
                  <w:divsChild>
                    <w:div w:id="1201430140">
                      <w:marLeft w:val="0"/>
                      <w:marRight w:val="0"/>
                      <w:marTop w:val="0"/>
                      <w:marBottom w:val="0"/>
                      <w:divBdr>
                        <w:top w:val="none" w:sz="0" w:space="0" w:color="auto"/>
                        <w:left w:val="none" w:sz="0" w:space="0" w:color="auto"/>
                        <w:bottom w:val="none" w:sz="0" w:space="0" w:color="auto"/>
                        <w:right w:val="none" w:sz="0" w:space="0" w:color="auto"/>
                      </w:divBdr>
                      <w:divsChild>
                        <w:div w:id="1424063752">
                          <w:marLeft w:val="0"/>
                          <w:marRight w:val="721"/>
                          <w:marTop w:val="255"/>
                          <w:marBottom w:val="0"/>
                          <w:divBdr>
                            <w:top w:val="none" w:sz="0" w:space="0" w:color="auto"/>
                            <w:left w:val="none" w:sz="0" w:space="0" w:color="auto"/>
                            <w:bottom w:val="single" w:sz="12" w:space="23" w:color="DDDDDD"/>
                            <w:right w:val="none" w:sz="0" w:space="0" w:color="auto"/>
                          </w:divBdr>
                          <w:divsChild>
                            <w:div w:id="16007644">
                              <w:marLeft w:val="0"/>
                              <w:marRight w:val="0"/>
                              <w:marTop w:val="0"/>
                              <w:marBottom w:val="0"/>
                              <w:divBdr>
                                <w:top w:val="none" w:sz="0" w:space="0" w:color="auto"/>
                                <w:left w:val="none" w:sz="0" w:space="0" w:color="auto"/>
                                <w:bottom w:val="none" w:sz="0" w:space="0" w:color="auto"/>
                                <w:right w:val="none" w:sz="0" w:space="0" w:color="auto"/>
                              </w:divBdr>
                            </w:div>
                            <w:div w:id="885340494">
                              <w:marLeft w:val="0"/>
                              <w:marRight w:val="0"/>
                              <w:marTop w:val="150"/>
                              <w:marBottom w:val="0"/>
                              <w:divBdr>
                                <w:top w:val="none" w:sz="0" w:space="0" w:color="auto"/>
                                <w:left w:val="none" w:sz="0" w:space="0" w:color="auto"/>
                                <w:bottom w:val="none" w:sz="0" w:space="0" w:color="auto"/>
                                <w:right w:val="none" w:sz="0" w:space="0" w:color="auto"/>
                              </w:divBdr>
                            </w:div>
                            <w:div w:id="1246762887">
                              <w:marLeft w:val="0"/>
                              <w:marRight w:val="0"/>
                              <w:marTop w:val="150"/>
                              <w:marBottom w:val="0"/>
                              <w:divBdr>
                                <w:top w:val="none" w:sz="0" w:space="0" w:color="auto"/>
                                <w:left w:val="none" w:sz="0" w:space="0" w:color="auto"/>
                                <w:bottom w:val="none" w:sz="0" w:space="0" w:color="auto"/>
                                <w:right w:val="none" w:sz="0" w:space="0" w:color="auto"/>
                              </w:divBdr>
                              <w:divsChild>
                                <w:div w:id="257444625">
                                  <w:marLeft w:val="0"/>
                                  <w:marRight w:val="75"/>
                                  <w:marTop w:val="0"/>
                                  <w:marBottom w:val="0"/>
                                  <w:divBdr>
                                    <w:top w:val="none" w:sz="0" w:space="0" w:color="auto"/>
                                    <w:left w:val="none" w:sz="0" w:space="0" w:color="auto"/>
                                    <w:bottom w:val="none" w:sz="0" w:space="0" w:color="auto"/>
                                    <w:right w:val="none" w:sz="0" w:space="0" w:color="auto"/>
                                  </w:divBdr>
                                </w:div>
                                <w:div w:id="1676301230">
                                  <w:marLeft w:val="0"/>
                                  <w:marRight w:val="0"/>
                                  <w:marTop w:val="0"/>
                                  <w:marBottom w:val="0"/>
                                  <w:divBdr>
                                    <w:top w:val="none" w:sz="0" w:space="0" w:color="auto"/>
                                    <w:left w:val="none" w:sz="0" w:space="0" w:color="auto"/>
                                    <w:bottom w:val="none" w:sz="0" w:space="0" w:color="auto"/>
                                    <w:right w:val="none" w:sz="0" w:space="0" w:color="auto"/>
                                  </w:divBdr>
                                </w:div>
                              </w:divsChild>
                            </w:div>
                            <w:div w:id="1932081158">
                              <w:marLeft w:val="0"/>
                              <w:marRight w:val="0"/>
                              <w:marTop w:val="150"/>
                              <w:marBottom w:val="0"/>
                              <w:divBdr>
                                <w:top w:val="none" w:sz="0" w:space="0" w:color="auto"/>
                                <w:left w:val="none" w:sz="0" w:space="0" w:color="auto"/>
                                <w:bottom w:val="none" w:sz="0" w:space="0" w:color="auto"/>
                                <w:right w:val="none" w:sz="0" w:space="0" w:color="auto"/>
                              </w:divBdr>
                              <w:divsChild>
                                <w:div w:id="504708515">
                                  <w:marLeft w:val="0"/>
                                  <w:marRight w:val="75"/>
                                  <w:marTop w:val="0"/>
                                  <w:marBottom w:val="0"/>
                                  <w:divBdr>
                                    <w:top w:val="none" w:sz="0" w:space="0" w:color="auto"/>
                                    <w:left w:val="none" w:sz="0" w:space="0" w:color="auto"/>
                                    <w:bottom w:val="none" w:sz="0" w:space="0" w:color="auto"/>
                                    <w:right w:val="none" w:sz="0" w:space="0" w:color="auto"/>
                                  </w:divBdr>
                                </w:div>
                                <w:div w:id="826047363">
                                  <w:marLeft w:val="0"/>
                                  <w:marRight w:val="0"/>
                                  <w:marTop w:val="0"/>
                                  <w:marBottom w:val="0"/>
                                  <w:divBdr>
                                    <w:top w:val="none" w:sz="0" w:space="0" w:color="auto"/>
                                    <w:left w:val="none" w:sz="0" w:space="0" w:color="auto"/>
                                    <w:bottom w:val="none" w:sz="0" w:space="0" w:color="auto"/>
                                    <w:right w:val="none" w:sz="0" w:space="0" w:color="auto"/>
                                  </w:divBdr>
                                </w:div>
                              </w:divsChild>
                            </w:div>
                            <w:div w:id="599223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06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6602">
          <w:marLeft w:val="0"/>
          <w:marRight w:val="0"/>
          <w:marTop w:val="0"/>
          <w:marBottom w:val="0"/>
          <w:divBdr>
            <w:top w:val="none" w:sz="0" w:space="0" w:color="auto"/>
            <w:left w:val="none" w:sz="0" w:space="0" w:color="auto"/>
            <w:bottom w:val="none" w:sz="0" w:space="0" w:color="auto"/>
            <w:right w:val="none" w:sz="0" w:space="0" w:color="auto"/>
          </w:divBdr>
          <w:divsChild>
            <w:div w:id="218397410">
              <w:marLeft w:val="0"/>
              <w:marRight w:val="0"/>
              <w:marTop w:val="0"/>
              <w:marBottom w:val="0"/>
              <w:divBdr>
                <w:top w:val="none" w:sz="0" w:space="0" w:color="auto"/>
                <w:left w:val="none" w:sz="0" w:space="0" w:color="auto"/>
                <w:bottom w:val="none" w:sz="0" w:space="0" w:color="auto"/>
                <w:right w:val="none" w:sz="0" w:space="0" w:color="auto"/>
              </w:divBdr>
              <w:divsChild>
                <w:div w:id="1539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DA6D3BC1BA78F360913665C816A778DF9353415B0F2E4E734099D12557BEF185C84EE0346E410257EB497596BF8B71BFD0D8D5CC89F9EFFw3N" TargetMode="External"/><Relationship Id="rId13" Type="http://schemas.openxmlformats.org/officeDocument/2006/relationships/hyperlink" Target="consultantplus://offline/ref=DBB6A7B741776A73145A788CC42E4E3111505EB8E5FFDB601A7C1260C8C080F943C33F5C7BjB53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E2DA6D3BC1BA78F360913665C816A778DF9353415B0F2E4E734099D12557BEF185C84EE0346E412217EB497596BF8B71BFD0D8D5CC89F9EFFw3N" TargetMode="External"/><Relationship Id="rId12" Type="http://schemas.openxmlformats.org/officeDocument/2006/relationships/hyperlink" Target="consultantplus://offline/ref=DBB6A7B741776A73145A788CC42E4E3111515CB8E0FFDB601A7C1260C8C080F943C33F5979B02B65j659L" TargetMode="External"/><Relationship Id="rId17" Type="http://schemas.openxmlformats.org/officeDocument/2006/relationships/hyperlink" Target="consultantplus://offline/ref=3DF3CF6335B211117640354D4301A05167674F2FECDB2CEC49CBFC3E65585DDA6A49626AE8F4MAy6K"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7674F2FECDB2CEC49CBFC3E65585DDA6A49626AE8F5MAyEK" TargetMode="External"/><Relationship Id="rId1" Type="http://schemas.openxmlformats.org/officeDocument/2006/relationships/numbering" Target="numbering.xml"/><Relationship Id="rId6" Type="http://schemas.openxmlformats.org/officeDocument/2006/relationships/hyperlink" Target="consultantplus://offline/ref=5D233A59353E30AF3310FF2148799E179DE366FD76DF9A7948EE2CF3F90E1C6B3F9165C42F72701Fm9B2O" TargetMode="External"/><Relationship Id="rId11" Type="http://schemas.openxmlformats.org/officeDocument/2006/relationships/hyperlink" Target="consultantplus://offline/ref=DBB6A7B741776A73145A788CC42E4E3111515CB8E0FFDB601A7C1260C8C080F943C33F5979B02B65j658L" TargetMode="External"/><Relationship Id="rId5" Type="http://schemas.openxmlformats.org/officeDocument/2006/relationships/webSettings" Target="webSettings.xml"/><Relationship Id="rId15" Type="http://schemas.openxmlformats.org/officeDocument/2006/relationships/hyperlink" Target="consultantplus://offline/ref=35A1ECF4E09C115E93CD2CAB401C1FC05EA04722A32C64239EDBA1B9F9DA1CC887A376BEF2V1C4M" TargetMode="External"/><Relationship Id="rId10" Type="http://schemas.openxmlformats.org/officeDocument/2006/relationships/hyperlink" Target="consultantplus://offline/ref=D747832EBA199731CA59A5E45DEA81960BF52770727B704F9722B0CD7181DD57B33C918ECAhDA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43265F4A6D3D6BC7A60583F0AEA5A9D7DD7691C1FCECCF768D8F25BFDB66CA8E6C4C09415826A9C86313D885E19298DC2774D68528FF93NCA9I" TargetMode="External"/><Relationship Id="rId14" Type="http://schemas.openxmlformats.org/officeDocument/2006/relationships/hyperlink" Target="consultantplus://offline/ref=DBB6A7B741776A73145A788CC42E4E3111505EB8E5FFDB601A7C1260C8C080F943C33F5C7BjB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cp:lastPrinted>2018-05-17T13:13:00Z</cp:lastPrinted>
  <dcterms:created xsi:type="dcterms:W3CDTF">2018-12-13T06:50:00Z</dcterms:created>
  <dcterms:modified xsi:type="dcterms:W3CDTF">2018-12-13T07:27:00Z</dcterms:modified>
</cp:coreProperties>
</file>