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CD3" w:rsidRDefault="00185CD3" w:rsidP="00185CD3">
      <w:pPr>
        <w:pStyle w:val="Textbody"/>
        <w:spacing w:after="0"/>
        <w:jc w:val="center"/>
        <w:rPr>
          <w:b/>
          <w:bCs/>
          <w:color w:val="000000"/>
          <w:sz w:val="28"/>
          <w:szCs w:val="28"/>
          <w:lang w:val="ru-RU"/>
        </w:rPr>
      </w:pPr>
    </w:p>
    <w:p w:rsidR="002C00CD" w:rsidRPr="00185CD3" w:rsidRDefault="002C00CD" w:rsidP="00185CD3">
      <w:pPr>
        <w:pStyle w:val="Textbody"/>
        <w:spacing w:after="0"/>
        <w:jc w:val="center"/>
        <w:rPr>
          <w:b/>
          <w:bCs/>
          <w:color w:val="000000"/>
          <w:sz w:val="28"/>
          <w:szCs w:val="28"/>
          <w:lang w:val="ru-RU"/>
        </w:rPr>
      </w:pPr>
      <w:proofErr w:type="gramStart"/>
      <w:r w:rsidRPr="00185CD3">
        <w:rPr>
          <w:b/>
          <w:bCs/>
          <w:color w:val="000000"/>
          <w:sz w:val="28"/>
          <w:szCs w:val="28"/>
          <w:lang w:val="ru-RU"/>
        </w:rPr>
        <w:t>П</w:t>
      </w:r>
      <w:proofErr w:type="gramEnd"/>
      <w:r w:rsidRPr="00185CD3">
        <w:rPr>
          <w:b/>
          <w:bCs/>
          <w:color w:val="000000"/>
          <w:sz w:val="28"/>
          <w:szCs w:val="28"/>
          <w:lang w:val="ru-RU"/>
        </w:rPr>
        <w:t xml:space="preserve"> О В Е С Т К А</w:t>
      </w:r>
    </w:p>
    <w:p w:rsidR="002C00CD" w:rsidRPr="00185CD3" w:rsidRDefault="002C00CD" w:rsidP="00185CD3">
      <w:pPr>
        <w:pStyle w:val="Textbody"/>
        <w:spacing w:after="0"/>
        <w:jc w:val="center"/>
        <w:rPr>
          <w:b/>
          <w:bCs/>
          <w:color w:val="000000"/>
          <w:sz w:val="28"/>
          <w:szCs w:val="28"/>
          <w:lang w:val="ru-RU"/>
        </w:rPr>
      </w:pPr>
      <w:r w:rsidRPr="00185CD3">
        <w:rPr>
          <w:b/>
          <w:bCs/>
          <w:color w:val="000000"/>
          <w:sz w:val="28"/>
          <w:szCs w:val="28"/>
          <w:lang w:val="ru-RU"/>
        </w:rPr>
        <w:t>заседания</w:t>
      </w:r>
    </w:p>
    <w:p w:rsidR="002C00CD" w:rsidRPr="00185CD3" w:rsidRDefault="009C17B9" w:rsidP="00185CD3">
      <w:pPr>
        <w:pStyle w:val="Textbody"/>
        <w:spacing w:after="0"/>
        <w:jc w:val="center"/>
        <w:rPr>
          <w:b/>
          <w:bCs/>
          <w:color w:val="000000"/>
          <w:sz w:val="28"/>
          <w:szCs w:val="28"/>
          <w:lang w:val="ru-RU"/>
        </w:rPr>
      </w:pPr>
      <w:r w:rsidRPr="00185CD3">
        <w:rPr>
          <w:b/>
          <w:bCs/>
          <w:color w:val="000000"/>
          <w:sz w:val="28"/>
          <w:szCs w:val="28"/>
          <w:lang w:val="ru-RU"/>
        </w:rPr>
        <w:t xml:space="preserve">Общественного совета при </w:t>
      </w:r>
      <w:proofErr w:type="gramStart"/>
      <w:r w:rsidRPr="00185CD3">
        <w:rPr>
          <w:b/>
          <w:bCs/>
          <w:color w:val="000000"/>
          <w:sz w:val="28"/>
          <w:szCs w:val="28"/>
          <w:lang w:val="ru-RU"/>
        </w:rPr>
        <w:t>Тульском</w:t>
      </w:r>
      <w:proofErr w:type="gramEnd"/>
      <w:r w:rsidRPr="00185CD3">
        <w:rPr>
          <w:b/>
          <w:bCs/>
          <w:color w:val="000000"/>
          <w:sz w:val="28"/>
          <w:szCs w:val="28"/>
          <w:lang w:val="ru-RU"/>
        </w:rPr>
        <w:t xml:space="preserve"> УФАС России</w:t>
      </w:r>
    </w:p>
    <w:p w:rsidR="00185CD3" w:rsidRPr="00185CD3" w:rsidRDefault="00185CD3" w:rsidP="00185CD3">
      <w:pPr>
        <w:pStyle w:val="Textbody"/>
        <w:spacing w:after="0"/>
        <w:jc w:val="center"/>
        <w:rPr>
          <w:color w:val="000000"/>
          <w:sz w:val="28"/>
          <w:szCs w:val="28"/>
        </w:rPr>
      </w:pPr>
    </w:p>
    <w:p w:rsidR="002C00CD" w:rsidRPr="00185CD3" w:rsidRDefault="002C00CD" w:rsidP="00185CD3">
      <w:pPr>
        <w:pStyle w:val="Textbody"/>
        <w:spacing w:after="0"/>
        <w:ind w:left="5648"/>
        <w:jc w:val="right"/>
        <w:rPr>
          <w:color w:val="000000"/>
          <w:sz w:val="28"/>
          <w:szCs w:val="28"/>
        </w:rPr>
      </w:pPr>
      <w:r w:rsidRPr="00185CD3">
        <w:rPr>
          <w:color w:val="000000"/>
          <w:sz w:val="28"/>
          <w:szCs w:val="28"/>
          <w:lang w:val="ru-RU"/>
        </w:rPr>
        <w:t>«</w:t>
      </w:r>
      <w:r w:rsidR="009C17B9" w:rsidRPr="00185CD3">
        <w:rPr>
          <w:color w:val="000000"/>
          <w:sz w:val="28"/>
          <w:szCs w:val="28"/>
          <w:lang w:val="ru-RU"/>
        </w:rPr>
        <w:t>25</w:t>
      </w:r>
      <w:r w:rsidRPr="00185CD3">
        <w:rPr>
          <w:color w:val="000000"/>
          <w:sz w:val="28"/>
          <w:szCs w:val="28"/>
          <w:lang w:val="ru-RU"/>
        </w:rPr>
        <w:t xml:space="preserve">» </w:t>
      </w:r>
      <w:r w:rsidR="009C17B9" w:rsidRPr="00185CD3">
        <w:rPr>
          <w:color w:val="000000"/>
          <w:sz w:val="28"/>
          <w:szCs w:val="28"/>
          <w:lang w:val="ru-RU"/>
        </w:rPr>
        <w:t>декабря</w:t>
      </w:r>
      <w:r w:rsidRPr="00185CD3">
        <w:rPr>
          <w:color w:val="000000"/>
          <w:sz w:val="28"/>
          <w:szCs w:val="28"/>
        </w:rPr>
        <w:t xml:space="preserve"> 20</w:t>
      </w:r>
      <w:r w:rsidR="009C17B9" w:rsidRPr="00185CD3">
        <w:rPr>
          <w:color w:val="000000"/>
          <w:sz w:val="28"/>
          <w:szCs w:val="28"/>
          <w:lang w:val="ru-RU"/>
        </w:rPr>
        <w:t>19</w:t>
      </w:r>
      <w:r w:rsidRPr="00185CD3">
        <w:rPr>
          <w:color w:val="000000"/>
          <w:sz w:val="28"/>
          <w:szCs w:val="28"/>
        </w:rPr>
        <w:t xml:space="preserve"> г. </w:t>
      </w:r>
    </w:p>
    <w:p w:rsidR="002C00CD" w:rsidRPr="00185CD3" w:rsidRDefault="002C00CD" w:rsidP="00185CD3">
      <w:pPr>
        <w:pStyle w:val="Textbody"/>
        <w:spacing w:after="0"/>
        <w:ind w:left="5648" w:firstLine="706"/>
        <w:jc w:val="both"/>
        <w:rPr>
          <w:b/>
          <w:color w:val="000000"/>
          <w:sz w:val="28"/>
          <w:szCs w:val="28"/>
        </w:rPr>
      </w:pPr>
    </w:p>
    <w:p w:rsidR="009C17B9" w:rsidRPr="00185CD3" w:rsidRDefault="0099750A" w:rsidP="00185CD3">
      <w:pPr>
        <w:pStyle w:val="Textbody"/>
        <w:tabs>
          <w:tab w:val="left" w:pos="851"/>
        </w:tabs>
        <w:spacing w:after="0"/>
        <w:ind w:left="706" w:firstLine="3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proofErr w:type="gramStart"/>
      <w:r>
        <w:rPr>
          <w:rFonts w:eastAsia="Times New Roman" w:cs="Times New Roman"/>
          <w:color w:val="000000"/>
          <w:kern w:val="0"/>
          <w:sz w:val="28"/>
          <w:szCs w:val="28"/>
          <w:lang w:val="en-US" w:eastAsia="ru-RU" w:bidi="ar-SA"/>
        </w:rPr>
        <w:t>I</w:t>
      </w:r>
      <w:r w:rsidR="009C17B9" w:rsidRPr="00185CD3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.</w:t>
      </w:r>
      <w:r w:rsidR="009C17B9" w:rsidRPr="00185CD3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ab/>
        <w:t>Принятие Кодекса этики членов Общественного совета при Тульском УФАС России.</w:t>
      </w:r>
      <w:proofErr w:type="gramEnd"/>
    </w:p>
    <w:p w:rsidR="002C00CD" w:rsidRPr="00185CD3" w:rsidRDefault="0099750A" w:rsidP="00185CD3">
      <w:pPr>
        <w:pStyle w:val="Textbody"/>
        <w:tabs>
          <w:tab w:val="left" w:pos="851"/>
        </w:tabs>
        <w:spacing w:after="0"/>
        <w:ind w:left="706" w:firstLine="3"/>
        <w:rPr>
          <w:color w:val="000000"/>
          <w:sz w:val="28"/>
          <w:szCs w:val="28"/>
          <w:highlight w:val="yellow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val="en-US" w:eastAsia="ru-RU" w:bidi="ar-SA"/>
        </w:rPr>
        <w:t>II</w:t>
      </w:r>
      <w:r w:rsidR="009C17B9" w:rsidRPr="00185CD3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.</w:t>
      </w:r>
      <w:r w:rsidR="009C17B9" w:rsidRPr="00185CD3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ab/>
      </w:r>
      <w:r w:rsidR="005C4FFC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Подведение итогов работы </w:t>
      </w:r>
      <w:r w:rsidR="00FA6CF9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за 2019 год</w:t>
      </w:r>
      <w:bookmarkStart w:id="0" w:name="_GoBack"/>
      <w:bookmarkEnd w:id="0"/>
      <w:r w:rsidR="005C4FFC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и ф</w:t>
      </w:r>
      <w:r w:rsidR="009C17B9" w:rsidRPr="00185CD3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ормирование плана работы Общественного совета при Тульском УФАС России на 2020 год.</w:t>
      </w:r>
    </w:p>
    <w:sectPr w:rsidR="002C00CD" w:rsidRPr="00185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0CD"/>
    <w:rsid w:val="00185CD3"/>
    <w:rsid w:val="001D3235"/>
    <w:rsid w:val="002C00CD"/>
    <w:rsid w:val="005C4FFC"/>
    <w:rsid w:val="007703F4"/>
    <w:rsid w:val="0099750A"/>
    <w:rsid w:val="009C17B9"/>
    <w:rsid w:val="00F73B93"/>
    <w:rsid w:val="00FA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C00C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2C00CD"/>
    <w:pPr>
      <w:spacing w:after="120"/>
    </w:pPr>
  </w:style>
  <w:style w:type="paragraph" w:customStyle="1" w:styleId="1">
    <w:name w:val="Название1"/>
    <w:basedOn w:val="a"/>
    <w:rsid w:val="002C00CD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C00C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2C00CD"/>
    <w:pPr>
      <w:spacing w:after="120"/>
    </w:pPr>
  </w:style>
  <w:style w:type="paragraph" w:customStyle="1" w:styleId="1">
    <w:name w:val="Название1"/>
    <w:basedOn w:val="a"/>
    <w:rsid w:val="002C00CD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3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Алексеевна Малахова</dc:creator>
  <cp:lastModifiedBy>Microsoft Office</cp:lastModifiedBy>
  <cp:revision>6</cp:revision>
  <dcterms:created xsi:type="dcterms:W3CDTF">2021-01-26T10:40:00Z</dcterms:created>
  <dcterms:modified xsi:type="dcterms:W3CDTF">2021-01-26T13:24:00Z</dcterms:modified>
</cp:coreProperties>
</file>