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066CA8">
        <w:rPr>
          <w:color w:val="000000"/>
          <w:sz w:val="28"/>
          <w:szCs w:val="28"/>
          <w:lang w:val="ru-RU"/>
        </w:rPr>
        <w:t>24</w:t>
      </w:r>
      <w:r w:rsidRPr="00185CD3">
        <w:rPr>
          <w:color w:val="000000"/>
          <w:sz w:val="28"/>
          <w:szCs w:val="28"/>
          <w:lang w:val="ru-RU"/>
        </w:rPr>
        <w:t>»</w:t>
      </w:r>
      <w:r w:rsidR="00897FA0">
        <w:rPr>
          <w:color w:val="000000"/>
          <w:sz w:val="28"/>
          <w:szCs w:val="28"/>
          <w:lang w:val="ru-RU"/>
        </w:rPr>
        <w:t xml:space="preserve"> </w:t>
      </w:r>
      <w:r w:rsidR="00066CA8">
        <w:rPr>
          <w:color w:val="000000"/>
          <w:sz w:val="28"/>
          <w:szCs w:val="28"/>
          <w:lang w:val="ru-RU"/>
        </w:rPr>
        <w:t>декабря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</w:t>
      </w:r>
      <w:r w:rsidR="00C47EDA">
        <w:rPr>
          <w:color w:val="000000"/>
          <w:sz w:val="28"/>
          <w:szCs w:val="28"/>
          <w:lang w:val="ru-RU"/>
        </w:rPr>
        <w:t>1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066CA8" w:rsidRDefault="00066CA8" w:rsidP="00066CA8">
      <w:pPr>
        <w:ind w:firstLine="708"/>
        <w:jc w:val="both"/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Pr="005E65D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Рассмотрение доклада Тульского УФАС России о </w:t>
      </w:r>
      <w:r w:rsidRPr="005E65D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proofErr w:type="gram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  <w:t>п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рактик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  <w:t>е</w:t>
      </w:r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правоприменения</w:t>
      </w:r>
      <w:proofErr w:type="spellEnd"/>
      <w:proofErr w:type="gram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законодательства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о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закупках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товаров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,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работ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,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услуг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отдельными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видами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юридических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</w:t>
      </w:r>
      <w:proofErr w:type="spellStart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лиц</w:t>
      </w:r>
      <w:proofErr w:type="spellEnd"/>
      <w:r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.</w:t>
      </w:r>
    </w:p>
    <w:p w:rsidR="00066CA8" w:rsidRPr="00066CA8" w:rsidRDefault="00066CA8" w:rsidP="00066CA8">
      <w:pPr>
        <w:ind w:firstLine="708"/>
        <w:jc w:val="both"/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color w:val="161617"/>
          <w:sz w:val="28"/>
          <w:szCs w:val="28"/>
          <w:shd w:val="clear" w:color="auto" w:fill="FFFFFF"/>
          <w:lang w:val="en-US"/>
        </w:rPr>
        <w:t>II</w:t>
      </w:r>
      <w:r w:rsidRPr="00066CA8"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  <w:t xml:space="preserve">Доведение до членов Общественного совета информации об участии во 2-й Всероссийской научно-практической конференции Общественных советов Федеральной антимонопольной службы. </w:t>
      </w:r>
      <w:bookmarkStart w:id="0" w:name="_GoBack"/>
      <w:bookmarkEnd w:id="0"/>
    </w:p>
    <w:p w:rsidR="00066CA8" w:rsidRPr="00066CA8" w:rsidRDefault="00066CA8" w:rsidP="00066CA8">
      <w:pPr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Подведение итогов работы за 202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 и ф</w:t>
      </w:r>
      <w:r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ормирование плана работы Общественного совета при Тульском УФАС России на 202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год.</w:t>
      </w:r>
    </w:p>
    <w:p w:rsidR="00547305" w:rsidRPr="00066CA8" w:rsidRDefault="00547305" w:rsidP="00247EBB">
      <w:pPr>
        <w:pStyle w:val="Textbody"/>
        <w:tabs>
          <w:tab w:val="left" w:pos="851"/>
        </w:tabs>
        <w:spacing w:after="0"/>
        <w:ind w:left="142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82307" w:rsidRDefault="00E82307" w:rsidP="00E82307">
      <w:pPr>
        <w:pStyle w:val="Textbody"/>
        <w:tabs>
          <w:tab w:val="left" w:pos="851"/>
        </w:tabs>
        <w:spacing w:after="0"/>
        <w:ind w:left="142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sectPr w:rsidR="00E8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4B"/>
    <w:multiLevelType w:val="hybridMultilevel"/>
    <w:tmpl w:val="8B34C090"/>
    <w:lvl w:ilvl="0" w:tplc="22AC9E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313BE"/>
    <w:rsid w:val="00042C43"/>
    <w:rsid w:val="00066CA8"/>
    <w:rsid w:val="000F49C8"/>
    <w:rsid w:val="00185CD3"/>
    <w:rsid w:val="001D3235"/>
    <w:rsid w:val="00247EBB"/>
    <w:rsid w:val="002C00CD"/>
    <w:rsid w:val="00410CEF"/>
    <w:rsid w:val="00527A09"/>
    <w:rsid w:val="00547305"/>
    <w:rsid w:val="007011E7"/>
    <w:rsid w:val="00720224"/>
    <w:rsid w:val="007703F4"/>
    <w:rsid w:val="0089330B"/>
    <w:rsid w:val="0089442F"/>
    <w:rsid w:val="00897FA0"/>
    <w:rsid w:val="0099750A"/>
    <w:rsid w:val="009C17B9"/>
    <w:rsid w:val="00B227B1"/>
    <w:rsid w:val="00B3517D"/>
    <w:rsid w:val="00C47EDA"/>
    <w:rsid w:val="00D0784C"/>
    <w:rsid w:val="00D56B35"/>
    <w:rsid w:val="00E82307"/>
    <w:rsid w:val="00EF5A90"/>
    <w:rsid w:val="00F26C12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to71-adkruglova</cp:lastModifiedBy>
  <cp:revision>14</cp:revision>
  <cp:lastPrinted>2021-11-12T11:58:00Z</cp:lastPrinted>
  <dcterms:created xsi:type="dcterms:W3CDTF">2021-01-26T12:52:00Z</dcterms:created>
  <dcterms:modified xsi:type="dcterms:W3CDTF">2021-12-22T08:09:00Z</dcterms:modified>
</cp:coreProperties>
</file>